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95DD" w14:textId="77777777" w:rsidR="00BF5169" w:rsidRDefault="00BF5169">
      <w:pPr>
        <w:rPr>
          <w:rFonts w:ascii="Roboto" w:hAnsi="Roboto"/>
          <w:color w:val="303030"/>
          <w:shd w:val="clear" w:color="auto" w:fill="FFFFFF"/>
        </w:rPr>
      </w:pPr>
    </w:p>
    <w:p w14:paraId="3E3A9860" w14:textId="77777777" w:rsidR="00BF5169" w:rsidRDefault="00BF5169">
      <w:pPr>
        <w:rPr>
          <w:rFonts w:ascii="Roboto" w:hAnsi="Roboto"/>
          <w:color w:val="303030"/>
          <w:shd w:val="clear" w:color="auto" w:fill="FFFFFF"/>
        </w:rPr>
      </w:pPr>
    </w:p>
    <w:p w14:paraId="30A01C88" w14:textId="296F58D1" w:rsidR="00E26D8B" w:rsidRDefault="008465F5" w:rsidP="00286FB3">
      <w:pPr>
        <w:jc w:val="both"/>
        <w:rPr>
          <w:rFonts w:ascii="Roboto" w:hAnsi="Roboto"/>
          <w:color w:val="303030"/>
          <w:sz w:val="28"/>
          <w:szCs w:val="28"/>
          <w:shd w:val="clear" w:color="auto" w:fill="FFFFFF"/>
        </w:rPr>
      </w:pPr>
      <w:r w:rsidRPr="00E26D8B">
        <w:rPr>
          <w:rFonts w:ascii="Roboto" w:hAnsi="Roboto"/>
          <w:color w:val="303030"/>
          <w:sz w:val="28"/>
          <w:szCs w:val="28"/>
          <w:shd w:val="clear" w:color="auto" w:fill="FFFFFF"/>
        </w:rPr>
        <w:t>El Ayuntamiento de Ajalvir incorporo la pasada semana la </w:t>
      </w:r>
      <w:r w:rsidRPr="00E26D8B">
        <w:rPr>
          <w:rStyle w:val="Textoennegrita"/>
          <w:rFonts w:ascii="Roboto" w:hAnsi="Roboto"/>
          <w:color w:val="303030"/>
          <w:sz w:val="28"/>
          <w:szCs w:val="28"/>
          <w:shd w:val="clear" w:color="auto" w:fill="FFFFFF"/>
        </w:rPr>
        <w:t>nueva retroexcavadora adquirida para Obras</w:t>
      </w:r>
      <w:r w:rsidR="00BF5169" w:rsidRPr="00E26D8B">
        <w:rPr>
          <w:rStyle w:val="Textoennegrita"/>
          <w:rFonts w:ascii="Roboto" w:hAnsi="Roboto"/>
          <w:color w:val="303030"/>
          <w:sz w:val="28"/>
          <w:szCs w:val="28"/>
          <w:shd w:val="clear" w:color="auto" w:fill="FFFFFF"/>
        </w:rPr>
        <w:t xml:space="preserve"> y Servicios</w:t>
      </w:r>
      <w:r w:rsidRPr="00E26D8B">
        <w:rPr>
          <w:rFonts w:ascii="Roboto" w:hAnsi="Roboto"/>
          <w:color w:val="303030"/>
          <w:sz w:val="28"/>
          <w:szCs w:val="28"/>
          <w:shd w:val="clear" w:color="auto" w:fill="FFFFFF"/>
        </w:rPr>
        <w:t>.</w:t>
      </w:r>
      <w:r w:rsidR="00BF5169" w:rsidRPr="00E26D8B">
        <w:rPr>
          <w:rFonts w:ascii="Roboto" w:hAnsi="Roboto"/>
          <w:color w:val="303030"/>
          <w:sz w:val="28"/>
          <w:szCs w:val="28"/>
          <w:shd w:val="clear" w:color="auto" w:fill="FFFFFF"/>
        </w:rPr>
        <w:t xml:space="preserve"> </w:t>
      </w:r>
      <w:r w:rsidRPr="00E26D8B">
        <w:rPr>
          <w:rFonts w:ascii="Roboto" w:hAnsi="Roboto"/>
          <w:color w:val="303030"/>
          <w:sz w:val="28"/>
          <w:szCs w:val="28"/>
          <w:shd w:val="clear" w:color="auto" w:fill="FFFFFF"/>
        </w:rPr>
        <w:t xml:space="preserve"> </w:t>
      </w:r>
    </w:p>
    <w:p w14:paraId="1BE10854" w14:textId="6E8DEF22" w:rsidR="00E26D8B" w:rsidRPr="002D0E7B" w:rsidRDefault="002D0E7B" w:rsidP="00286FB3">
      <w:pPr>
        <w:jc w:val="both"/>
        <w:rPr>
          <w:rFonts w:cstheme="minorHAnsi"/>
          <w:color w:val="303030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>E</w:t>
      </w:r>
      <w:r w:rsidRPr="002D0E7B">
        <w:rPr>
          <w:rFonts w:cstheme="minorHAnsi"/>
          <w:sz w:val="28"/>
          <w:szCs w:val="28"/>
        </w:rPr>
        <w:t xml:space="preserve">sta </w:t>
      </w:r>
      <w:r>
        <w:rPr>
          <w:rFonts w:cstheme="minorHAnsi"/>
          <w:sz w:val="28"/>
          <w:szCs w:val="28"/>
        </w:rPr>
        <w:t xml:space="preserve">nueva </w:t>
      </w:r>
      <w:r w:rsidRPr="002D0E7B">
        <w:rPr>
          <w:rFonts w:cstheme="minorHAnsi"/>
          <w:sz w:val="28"/>
          <w:szCs w:val="28"/>
        </w:rPr>
        <w:t xml:space="preserve">adquisición </w:t>
      </w:r>
      <w:r>
        <w:rPr>
          <w:rFonts w:cstheme="minorHAnsi"/>
          <w:sz w:val="28"/>
          <w:szCs w:val="28"/>
        </w:rPr>
        <w:t>e</w:t>
      </w:r>
      <w:r w:rsidRPr="002D0E7B">
        <w:rPr>
          <w:rFonts w:cstheme="minorHAnsi"/>
          <w:sz w:val="28"/>
          <w:szCs w:val="28"/>
        </w:rPr>
        <w:t xml:space="preserve">ra una necesidad </w:t>
      </w:r>
      <w:r>
        <w:rPr>
          <w:rFonts w:cstheme="minorHAnsi"/>
          <w:sz w:val="28"/>
          <w:szCs w:val="28"/>
        </w:rPr>
        <w:t>d</w:t>
      </w:r>
      <w:r w:rsidR="00E26D8B" w:rsidRPr="002D0E7B">
        <w:rPr>
          <w:rFonts w:cstheme="minorHAnsi"/>
          <w:sz w:val="28"/>
          <w:szCs w:val="28"/>
        </w:rPr>
        <w:t>ebido a la antigüedad y las frecuentes averías</w:t>
      </w:r>
      <w:r>
        <w:rPr>
          <w:rFonts w:cstheme="minorHAnsi"/>
          <w:sz w:val="28"/>
          <w:szCs w:val="28"/>
        </w:rPr>
        <w:t>, al ser</w:t>
      </w:r>
      <w:r w:rsidR="00E26D8B" w:rsidRPr="002D0E7B">
        <w:rPr>
          <w:rFonts w:cstheme="minorHAnsi"/>
          <w:sz w:val="28"/>
          <w:szCs w:val="28"/>
        </w:rPr>
        <w:t xml:space="preserve"> un vehículo muy versátil y utilizado para </w:t>
      </w:r>
      <w:r w:rsidR="008C26E1" w:rsidRPr="002D0E7B">
        <w:rPr>
          <w:rFonts w:cstheme="minorHAnsi"/>
          <w:sz w:val="28"/>
          <w:szCs w:val="28"/>
        </w:rPr>
        <w:t>todo tipo de obras,</w:t>
      </w:r>
      <w:r w:rsidR="00E26D8B" w:rsidRPr="002D0E7B">
        <w:rPr>
          <w:rFonts w:cstheme="minorHAnsi"/>
          <w:sz w:val="28"/>
          <w:szCs w:val="28"/>
        </w:rPr>
        <w:t xml:space="preserve"> distintas tareas e inclemencias del tiempo. </w:t>
      </w:r>
      <w:r w:rsidR="008C26E1" w:rsidRPr="002D0E7B">
        <w:rPr>
          <w:rFonts w:cstheme="minorHAnsi"/>
          <w:sz w:val="28"/>
          <w:szCs w:val="28"/>
        </w:rPr>
        <w:t xml:space="preserve">La inversión </w:t>
      </w:r>
      <w:r w:rsidR="008C26E1" w:rsidRPr="002D0E7B">
        <w:rPr>
          <w:rFonts w:cstheme="minorHAnsi"/>
          <w:color w:val="303030"/>
          <w:sz w:val="28"/>
          <w:szCs w:val="28"/>
          <w:shd w:val="clear" w:color="auto" w:fill="FFFFFF"/>
        </w:rPr>
        <w:t>ha sido sufragada con fondos propios.</w:t>
      </w:r>
    </w:p>
    <w:sectPr w:rsidR="00E26D8B" w:rsidRPr="002D0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16"/>
    <w:rsid w:val="00286FB3"/>
    <w:rsid w:val="002D0E7B"/>
    <w:rsid w:val="008465F5"/>
    <w:rsid w:val="008C26E1"/>
    <w:rsid w:val="00AC04BA"/>
    <w:rsid w:val="00BC5116"/>
    <w:rsid w:val="00BF5169"/>
    <w:rsid w:val="00E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7BA5"/>
  <w15:chartTrackingRefBased/>
  <w15:docId w15:val="{FCFD31FB-4C98-426B-B118-D49730FF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46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Miguel Malo Gómez</dc:creator>
  <cp:keywords/>
  <dc:description/>
  <cp:lastModifiedBy>Maria del  Carmen Ruiz</cp:lastModifiedBy>
  <cp:revision>2</cp:revision>
  <dcterms:created xsi:type="dcterms:W3CDTF">2023-05-24T20:31:00Z</dcterms:created>
  <dcterms:modified xsi:type="dcterms:W3CDTF">2023-05-24T20:31:00Z</dcterms:modified>
</cp:coreProperties>
</file>