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3C2" w:rsidRDefault="001B63C2" w:rsidP="001B63C2">
      <w:pPr>
        <w:pStyle w:val="NormalWeb"/>
        <w:shd w:val="clear" w:color="auto" w:fill="FFFFFF"/>
        <w:spacing w:before="0" w:beforeAutospacing="0" w:after="0" w:afterAutospacing="0" w:line="256" w:lineRule="auto"/>
        <w:jc w:val="both"/>
        <w:rPr>
          <w:rFonts w:ascii="&amp;quot" w:hAnsi="&amp;quot" w:cs="Calibri"/>
          <w:caps/>
          <w:color w:val="3E3D40"/>
          <w:sz w:val="32"/>
          <w:szCs w:val="32"/>
          <w:bdr w:val="none" w:sz="0" w:space="0" w:color="auto" w:frame="1"/>
        </w:rPr>
      </w:pPr>
      <w:r>
        <w:rPr>
          <w:rFonts w:ascii="&amp;quot" w:hAnsi="&amp;quot" w:cs="Calibri"/>
          <w:caps/>
          <w:color w:val="3E3D40"/>
          <w:sz w:val="32"/>
          <w:szCs w:val="32"/>
          <w:bdr w:val="none" w:sz="0" w:space="0" w:color="auto" w:frame="1"/>
        </w:rPr>
        <w:t>CLAUSURADOS TODOS LOS PUNTOS LIMPIOS</w:t>
      </w:r>
    </w:p>
    <w:p w:rsidR="001B63C2" w:rsidRDefault="001B63C2" w:rsidP="001B63C2">
      <w:pPr>
        <w:pStyle w:val="NormalWeb"/>
        <w:shd w:val="clear" w:color="auto" w:fill="FFFFFF"/>
        <w:spacing w:before="0" w:beforeAutospacing="0" w:after="0" w:afterAutospacing="0" w:line="256" w:lineRule="auto"/>
        <w:jc w:val="both"/>
        <w:rPr>
          <w:rFonts w:ascii="Calibri" w:hAnsi="Calibri" w:cs="Calibri"/>
          <w:color w:val="000000"/>
          <w:sz w:val="22"/>
          <w:szCs w:val="22"/>
        </w:rPr>
      </w:pPr>
    </w:p>
    <w:p w:rsidR="001B63C2" w:rsidRDefault="001B63C2" w:rsidP="001B63C2">
      <w:pPr>
        <w:pStyle w:val="NormalWeb"/>
        <w:shd w:val="clear" w:color="auto" w:fill="FFFFFF"/>
        <w:spacing w:before="0" w:beforeAutospacing="0" w:after="0" w:afterAutospacing="0" w:line="256" w:lineRule="auto"/>
        <w:jc w:val="both"/>
        <w:rPr>
          <w:rFonts w:ascii="&amp;quot" w:hAnsi="&amp;quot" w:cs="Calibri"/>
          <w:color w:val="555555"/>
          <w:sz w:val="32"/>
          <w:szCs w:val="32"/>
          <w:bdr w:val="none" w:sz="0" w:space="0" w:color="auto" w:frame="1"/>
        </w:rPr>
      </w:pPr>
      <w:r>
        <w:rPr>
          <w:rFonts w:ascii="&amp;quot" w:hAnsi="&amp;quot" w:cs="Calibri"/>
          <w:color w:val="555555"/>
          <w:sz w:val="32"/>
          <w:szCs w:val="32"/>
          <w:bdr w:val="none" w:sz="0" w:space="0" w:color="auto" w:frame="1"/>
        </w:rPr>
        <w:t xml:space="preserve">Se </w:t>
      </w:r>
      <w:r w:rsidR="00784EC9">
        <w:rPr>
          <w:rFonts w:ascii="&amp;quot" w:hAnsi="&amp;quot" w:cs="Calibri"/>
          <w:color w:val="555555"/>
          <w:sz w:val="32"/>
          <w:szCs w:val="32"/>
          <w:bdr w:val="none" w:sz="0" w:space="0" w:color="auto" w:frame="1"/>
        </w:rPr>
        <w:t>recuerda</w:t>
      </w:r>
      <w:r>
        <w:rPr>
          <w:rFonts w:ascii="&amp;quot" w:hAnsi="&amp;quot" w:cs="Calibri"/>
          <w:color w:val="555555"/>
          <w:sz w:val="32"/>
          <w:szCs w:val="32"/>
          <w:bdr w:val="none" w:sz="0" w:space="0" w:color="auto" w:frame="1"/>
        </w:rPr>
        <w:t xml:space="preserve"> a los vecinos que desde el día 16 de </w:t>
      </w:r>
      <w:r w:rsidR="00784EC9">
        <w:rPr>
          <w:rFonts w:ascii="&amp;quot" w:hAnsi="&amp;quot" w:cs="Calibri"/>
          <w:color w:val="555555"/>
          <w:sz w:val="32"/>
          <w:szCs w:val="32"/>
          <w:bdr w:val="none" w:sz="0" w:space="0" w:color="auto" w:frame="1"/>
        </w:rPr>
        <w:t>marzo</w:t>
      </w:r>
      <w:r>
        <w:rPr>
          <w:rFonts w:ascii="&amp;quot" w:hAnsi="&amp;quot" w:cs="Calibri"/>
          <w:color w:val="555555"/>
          <w:sz w:val="32"/>
          <w:szCs w:val="32"/>
          <w:bdr w:val="none" w:sz="0" w:space="0" w:color="auto" w:frame="1"/>
        </w:rPr>
        <w:t xml:space="preserve"> todos los puntos limpios fijos y móviles </w:t>
      </w:r>
      <w:r w:rsidR="007B3D52">
        <w:rPr>
          <w:rFonts w:ascii="&amp;quot" w:hAnsi="&amp;quot" w:cs="Calibri"/>
          <w:color w:val="555555"/>
          <w:sz w:val="32"/>
          <w:szCs w:val="32"/>
          <w:bdr w:val="none" w:sz="0" w:space="0" w:color="auto" w:frame="1"/>
        </w:rPr>
        <w:t>suspendieron</w:t>
      </w:r>
      <w:r>
        <w:rPr>
          <w:rFonts w:ascii="&amp;quot" w:hAnsi="&amp;quot" w:cs="Calibri"/>
          <w:color w:val="555555"/>
          <w:sz w:val="32"/>
          <w:szCs w:val="32"/>
          <w:bdr w:val="none" w:sz="0" w:space="0" w:color="auto" w:frame="1"/>
        </w:rPr>
        <w:t xml:space="preserve"> su actividad, por lo que no se prestará el servicio de recogida de residuos domésticos especiales.</w:t>
      </w:r>
    </w:p>
    <w:p w:rsidR="001B63C2" w:rsidRDefault="001B63C2" w:rsidP="001B63C2">
      <w:pPr>
        <w:pStyle w:val="NormalWeb"/>
        <w:shd w:val="clear" w:color="auto" w:fill="FFFFFF"/>
        <w:spacing w:before="0" w:beforeAutospacing="0" w:after="0" w:afterAutospacing="0" w:line="256" w:lineRule="auto"/>
        <w:jc w:val="both"/>
        <w:rPr>
          <w:rFonts w:ascii="Calibri" w:hAnsi="Calibri" w:cs="Calibri"/>
          <w:color w:val="000000"/>
          <w:sz w:val="22"/>
          <w:szCs w:val="22"/>
        </w:rPr>
      </w:pPr>
    </w:p>
    <w:p w:rsidR="001B63C2" w:rsidRDefault="001B63C2" w:rsidP="001B63C2">
      <w:pPr>
        <w:pStyle w:val="NormalWeb"/>
        <w:shd w:val="clear" w:color="auto" w:fill="FFFFFF"/>
        <w:spacing w:before="0" w:beforeAutospacing="0" w:after="0" w:afterAutospacing="0" w:line="256" w:lineRule="auto"/>
        <w:jc w:val="both"/>
        <w:rPr>
          <w:rFonts w:ascii="&amp;quot" w:hAnsi="&amp;quot" w:cs="Calibri"/>
          <w:color w:val="555555"/>
          <w:sz w:val="32"/>
          <w:szCs w:val="32"/>
          <w:bdr w:val="none" w:sz="0" w:space="0" w:color="auto" w:frame="1"/>
        </w:rPr>
      </w:pPr>
      <w:r>
        <w:rPr>
          <w:rFonts w:ascii="&amp;quot" w:hAnsi="&amp;quot" w:cs="Calibri"/>
          <w:color w:val="555555"/>
          <w:sz w:val="32"/>
          <w:szCs w:val="32"/>
          <w:bdr w:val="none" w:sz="0" w:space="0" w:color="auto" w:frame="1"/>
        </w:rPr>
        <w:t>La MCP recuerda también que</w:t>
      </w:r>
      <w:r w:rsidR="00784EC9">
        <w:rPr>
          <w:rFonts w:ascii="&amp;quot" w:hAnsi="&amp;quot" w:cs="Calibri"/>
          <w:color w:val="555555"/>
          <w:sz w:val="32"/>
          <w:szCs w:val="32"/>
          <w:bdr w:val="none" w:sz="0" w:space="0" w:color="auto" w:frame="1"/>
        </w:rPr>
        <w:t xml:space="preserve"> ese mismo día</w:t>
      </w:r>
      <w:r>
        <w:rPr>
          <w:rFonts w:ascii="&amp;quot" w:hAnsi="&amp;quot" w:cs="Calibri"/>
          <w:color w:val="555555"/>
          <w:sz w:val="32"/>
          <w:szCs w:val="32"/>
          <w:bdr w:val="none" w:sz="0" w:space="0" w:color="auto" w:frame="1"/>
        </w:rPr>
        <w:t xml:space="preserve"> </w:t>
      </w:r>
      <w:r>
        <w:rPr>
          <w:rFonts w:ascii="&amp;quot" w:hAnsi="&amp;quot" w:cs="Calibri"/>
          <w:b/>
          <w:bCs/>
          <w:color w:val="555555"/>
          <w:sz w:val="32"/>
          <w:szCs w:val="32"/>
          <w:bdr w:val="none" w:sz="0" w:space="0" w:color="auto" w:frame="1"/>
        </w:rPr>
        <w:t>qued</w:t>
      </w:r>
      <w:r w:rsidR="00784EC9">
        <w:rPr>
          <w:rFonts w:ascii="&amp;quot" w:hAnsi="&amp;quot" w:cs="Calibri"/>
          <w:b/>
          <w:bCs/>
          <w:color w:val="555555"/>
          <w:sz w:val="32"/>
          <w:szCs w:val="32"/>
          <w:bdr w:val="none" w:sz="0" w:space="0" w:color="auto" w:frame="1"/>
        </w:rPr>
        <w:t>ó</w:t>
      </w:r>
      <w:r>
        <w:rPr>
          <w:rFonts w:ascii="&amp;quot" w:hAnsi="&amp;quot" w:cs="Calibri"/>
          <w:b/>
          <w:bCs/>
          <w:color w:val="555555"/>
          <w:sz w:val="32"/>
          <w:szCs w:val="32"/>
          <w:bdr w:val="none" w:sz="0" w:space="0" w:color="auto" w:frame="1"/>
        </w:rPr>
        <w:t xml:space="preserve"> cerrado el servicio presencial de atención ciudadana.</w:t>
      </w:r>
      <w:r>
        <w:rPr>
          <w:rFonts w:ascii="&amp;quot" w:hAnsi="&amp;quot" w:cs="Calibri"/>
          <w:color w:val="555555"/>
          <w:sz w:val="32"/>
          <w:szCs w:val="32"/>
          <w:bdr w:val="none" w:sz="0" w:space="0" w:color="auto" w:frame="1"/>
        </w:rPr>
        <w:t> Por ello, las consultas deberán realizarse a través de la </w:t>
      </w:r>
      <w:r>
        <w:rPr>
          <w:rFonts w:ascii="&amp;quot" w:hAnsi="&amp;quot" w:cs="Calibri"/>
          <w:b/>
          <w:bCs/>
          <w:color w:val="555555"/>
          <w:sz w:val="32"/>
          <w:szCs w:val="32"/>
          <w:bdr w:val="none" w:sz="0" w:space="0" w:color="auto" w:frame="1"/>
        </w:rPr>
        <w:t>página web</w:t>
      </w:r>
      <w:r>
        <w:rPr>
          <w:rFonts w:ascii="&amp;quot" w:hAnsi="&amp;quot" w:cs="Calibri"/>
          <w:color w:val="555555"/>
          <w:sz w:val="32"/>
          <w:szCs w:val="32"/>
          <w:bdr w:val="none" w:sz="0" w:space="0" w:color="auto" w:frame="1"/>
        </w:rPr>
        <w:t> (</w:t>
      </w:r>
      <w:hyperlink r:id="rId4" w:tgtFrame="_blank" w:history="1">
        <w:r>
          <w:rPr>
            <w:rStyle w:val="Hipervnculo"/>
            <w:rFonts w:ascii="inherit" w:hAnsi="inherit" w:cs="Calibri"/>
            <w:color w:val="028467"/>
            <w:sz w:val="32"/>
            <w:szCs w:val="32"/>
            <w:bdr w:val="none" w:sz="0" w:space="0" w:color="auto" w:frame="1"/>
          </w:rPr>
          <w:t>www.mcp.es</w:t>
        </w:r>
      </w:hyperlink>
      <w:r>
        <w:rPr>
          <w:rFonts w:ascii="&amp;quot" w:hAnsi="&amp;quot" w:cs="Calibri"/>
          <w:color w:val="555555"/>
          <w:sz w:val="32"/>
          <w:szCs w:val="32"/>
          <w:bdr w:val="none" w:sz="0" w:space="0" w:color="auto" w:frame="1"/>
        </w:rPr>
        <w:t>), el </w:t>
      </w:r>
      <w:r>
        <w:rPr>
          <w:rFonts w:ascii="&amp;quot" w:hAnsi="&amp;quot" w:cs="Calibri"/>
          <w:b/>
          <w:bCs/>
          <w:color w:val="555555"/>
          <w:sz w:val="32"/>
          <w:szCs w:val="32"/>
          <w:bdr w:val="none" w:sz="0" w:space="0" w:color="auto" w:frame="1"/>
        </w:rPr>
        <w:t>correo electrónico</w:t>
      </w:r>
      <w:r>
        <w:rPr>
          <w:rFonts w:ascii="&amp;quot" w:hAnsi="&amp;quot" w:cs="Calibri"/>
          <w:color w:val="555555"/>
          <w:sz w:val="32"/>
          <w:szCs w:val="32"/>
          <w:bdr w:val="none" w:sz="0" w:space="0" w:color="auto" w:frame="1"/>
        </w:rPr>
        <w:t> (</w:t>
      </w:r>
      <w:hyperlink r:id="rId5" w:tgtFrame="_blank" w:history="1">
        <w:r>
          <w:rPr>
            <w:rStyle w:val="Hipervnculo"/>
            <w:rFonts w:ascii="inherit" w:hAnsi="inherit" w:cs="Calibri"/>
            <w:color w:val="028467"/>
            <w:sz w:val="32"/>
            <w:szCs w:val="32"/>
            <w:bdr w:val="none" w:sz="0" w:space="0" w:color="auto" w:frame="1"/>
          </w:rPr>
          <w:t>mcp@mcp.es</w:t>
        </w:r>
      </w:hyperlink>
      <w:r>
        <w:rPr>
          <w:rFonts w:ascii="&amp;quot" w:hAnsi="&amp;quot" w:cs="Calibri"/>
          <w:color w:val="555555"/>
          <w:sz w:val="32"/>
          <w:szCs w:val="32"/>
          <w:bdr w:val="none" w:sz="0" w:space="0" w:color="auto" w:frame="1"/>
        </w:rPr>
        <w:t>),  </w:t>
      </w:r>
      <w:r>
        <w:rPr>
          <w:rFonts w:ascii="&amp;quot" w:hAnsi="&amp;quot" w:cs="Calibri"/>
          <w:b/>
          <w:bCs/>
          <w:color w:val="555555"/>
          <w:sz w:val="32"/>
          <w:szCs w:val="32"/>
          <w:bdr w:val="none" w:sz="0" w:space="0" w:color="auto" w:frame="1"/>
        </w:rPr>
        <w:t>el servicio telemático</w:t>
      </w:r>
      <w:r>
        <w:rPr>
          <w:rFonts w:ascii="&amp;quot" w:hAnsi="&amp;quot" w:cs="Calibri"/>
          <w:color w:val="555555"/>
          <w:sz w:val="32"/>
          <w:szCs w:val="32"/>
          <w:bdr w:val="none" w:sz="0" w:space="0" w:color="auto" w:frame="1"/>
        </w:rPr>
        <w:t> ubicado en sede electrónica (</w:t>
      </w:r>
      <w:hyperlink r:id="rId6" w:tgtFrame="_blank" w:history="1">
        <w:r>
          <w:rPr>
            <w:rStyle w:val="Hipervnculo"/>
            <w:rFonts w:ascii="inherit" w:hAnsi="inherit" w:cs="Calibri"/>
            <w:color w:val="028467"/>
            <w:sz w:val="32"/>
            <w:szCs w:val="32"/>
            <w:bdr w:val="none" w:sz="0" w:space="0" w:color="auto" w:frame="1"/>
          </w:rPr>
          <w:t>https://sedeelectronica.mcp.es/contenido/tramites</w:t>
        </w:r>
      </w:hyperlink>
      <w:r>
        <w:rPr>
          <w:rFonts w:ascii="&amp;quot" w:hAnsi="&amp;quot" w:cs="Calibri"/>
          <w:color w:val="555555"/>
          <w:sz w:val="32"/>
          <w:szCs w:val="32"/>
          <w:bdr w:val="none" w:sz="0" w:space="0" w:color="auto" w:frame="1"/>
        </w:rPr>
        <w:t>), o </w:t>
      </w:r>
      <w:r>
        <w:rPr>
          <w:rFonts w:ascii="&amp;quot" w:hAnsi="&amp;quot" w:cs="Calibri"/>
          <w:b/>
          <w:bCs/>
          <w:color w:val="555555"/>
          <w:sz w:val="32"/>
          <w:szCs w:val="32"/>
          <w:bdr w:val="none" w:sz="0" w:space="0" w:color="auto" w:frame="1"/>
        </w:rPr>
        <w:t>el servicio telefónico</w:t>
      </w:r>
      <w:r>
        <w:rPr>
          <w:rFonts w:ascii="&amp;quot" w:hAnsi="&amp;quot" w:cs="Calibri"/>
          <w:color w:val="555555"/>
          <w:sz w:val="32"/>
          <w:szCs w:val="32"/>
          <w:bdr w:val="none" w:sz="0" w:space="0" w:color="auto" w:frame="1"/>
        </w:rPr>
        <w:t> del Atención ciudadana (948 423242).</w:t>
      </w:r>
    </w:p>
    <w:p w:rsidR="00784EC9" w:rsidRPr="00784EC9" w:rsidRDefault="00784EC9" w:rsidP="001B63C2">
      <w:pPr>
        <w:pStyle w:val="NormalWeb"/>
        <w:shd w:val="clear" w:color="auto" w:fill="FFFFFF"/>
        <w:spacing w:before="0" w:beforeAutospacing="0" w:after="0" w:afterAutospacing="0" w:line="256" w:lineRule="auto"/>
        <w:jc w:val="both"/>
        <w:rPr>
          <w:rFonts w:ascii="&amp;quot" w:hAnsi="&amp;quot" w:cs="Calibri"/>
          <w:color w:val="555555"/>
          <w:sz w:val="32"/>
          <w:szCs w:val="32"/>
          <w:bdr w:val="none" w:sz="0" w:space="0" w:color="auto" w:frame="1"/>
        </w:rPr>
      </w:pPr>
    </w:p>
    <w:p w:rsidR="001B63C2" w:rsidRDefault="001B63C2" w:rsidP="001B63C2">
      <w:pPr>
        <w:pStyle w:val="NormalWeb"/>
        <w:shd w:val="clear" w:color="auto" w:fill="FFFFFF"/>
        <w:spacing w:before="0" w:beforeAutospacing="0" w:after="0" w:afterAutospacing="0" w:line="256" w:lineRule="auto"/>
        <w:jc w:val="both"/>
        <w:rPr>
          <w:rFonts w:ascii="Calibri" w:hAnsi="Calibri" w:cs="Calibri"/>
          <w:color w:val="000000"/>
          <w:sz w:val="22"/>
          <w:szCs w:val="22"/>
        </w:rPr>
      </w:pPr>
      <w:r>
        <w:rPr>
          <w:rFonts w:ascii="&amp;quot" w:hAnsi="&amp;quot" w:cs="Calibri"/>
          <w:color w:val="555555"/>
          <w:sz w:val="32"/>
          <w:szCs w:val="32"/>
          <w:bdr w:val="none" w:sz="0" w:space="0" w:color="auto" w:frame="1"/>
        </w:rPr>
        <w:t xml:space="preserve">En lo referente a la recogida de residuos, cabe recordar </w:t>
      </w:r>
      <w:r w:rsidR="00784EC9">
        <w:rPr>
          <w:rFonts w:ascii="&amp;quot" w:hAnsi="&amp;quot" w:cs="Calibri"/>
          <w:color w:val="555555"/>
          <w:sz w:val="32"/>
          <w:szCs w:val="32"/>
          <w:bdr w:val="none" w:sz="0" w:space="0" w:color="auto" w:frame="1"/>
        </w:rPr>
        <w:t xml:space="preserve">también </w:t>
      </w:r>
      <w:r>
        <w:rPr>
          <w:rFonts w:ascii="&amp;quot" w:hAnsi="&amp;quot" w:cs="Calibri"/>
          <w:color w:val="555555"/>
          <w:sz w:val="32"/>
          <w:szCs w:val="32"/>
          <w:bdr w:val="none" w:sz="0" w:space="0" w:color="auto" w:frame="1"/>
        </w:rPr>
        <w:t xml:space="preserve">que desde el lunes 16 de </w:t>
      </w:r>
      <w:r w:rsidR="00784EC9">
        <w:rPr>
          <w:rFonts w:ascii="&amp;quot" w:hAnsi="&amp;quot" w:cs="Calibri"/>
          <w:color w:val="555555"/>
          <w:sz w:val="32"/>
          <w:szCs w:val="32"/>
          <w:bdr w:val="none" w:sz="0" w:space="0" w:color="auto" w:frame="1"/>
        </w:rPr>
        <w:t xml:space="preserve">marzo </w:t>
      </w:r>
      <w:r>
        <w:rPr>
          <w:rFonts w:ascii="&amp;quot" w:hAnsi="&amp;quot" w:cs="Calibri"/>
          <w:b/>
          <w:bCs/>
          <w:color w:val="555555"/>
          <w:sz w:val="32"/>
          <w:szCs w:val="32"/>
          <w:bdr w:val="none" w:sz="0" w:space="0" w:color="auto" w:frame="1"/>
        </w:rPr>
        <w:t>qued</w:t>
      </w:r>
      <w:r w:rsidR="00784EC9">
        <w:rPr>
          <w:rFonts w:ascii="&amp;quot" w:hAnsi="&amp;quot" w:cs="Calibri"/>
          <w:b/>
          <w:bCs/>
          <w:color w:val="555555"/>
          <w:sz w:val="32"/>
          <w:szCs w:val="32"/>
          <w:bdr w:val="none" w:sz="0" w:space="0" w:color="auto" w:frame="1"/>
        </w:rPr>
        <w:t>ó</w:t>
      </w:r>
      <w:r>
        <w:rPr>
          <w:rFonts w:ascii="&amp;quot" w:hAnsi="&amp;quot" w:cs="Calibri"/>
          <w:b/>
          <w:bCs/>
          <w:color w:val="555555"/>
          <w:sz w:val="32"/>
          <w:szCs w:val="32"/>
          <w:bdr w:val="none" w:sz="0" w:space="0" w:color="auto" w:frame="1"/>
        </w:rPr>
        <w:t xml:space="preserve"> cancelada la recogida de voluminosos a domicilio</w:t>
      </w:r>
      <w:r>
        <w:rPr>
          <w:rFonts w:ascii="&amp;quot" w:hAnsi="&amp;quot" w:cs="Calibri"/>
          <w:color w:val="555555"/>
          <w:sz w:val="32"/>
          <w:szCs w:val="32"/>
          <w:bdr w:val="none" w:sz="0" w:space="0" w:color="auto" w:frame="1"/>
        </w:rPr>
        <w:t> que lleva a cabo Traperos de Emaús. Aunque se seguirán atendiendo las peticiones, no se podrán fijar fechas inmediatas para realizar la recogida. Del mismo modo se recuerda que quedó suspendida la recogida que realiza el Banco de Alimentos en establecimientos de alimentación.</w:t>
      </w:r>
    </w:p>
    <w:p w:rsidR="001B63C2" w:rsidRDefault="001B63C2" w:rsidP="001B63C2">
      <w:pPr>
        <w:pStyle w:val="NormalWeb"/>
        <w:shd w:val="clear" w:color="auto" w:fill="FFFFFF"/>
        <w:spacing w:before="0" w:beforeAutospacing="0" w:after="0" w:afterAutospacing="0" w:line="256" w:lineRule="auto"/>
        <w:jc w:val="both"/>
        <w:rPr>
          <w:rFonts w:ascii="Calibri" w:hAnsi="Calibri" w:cs="Calibri"/>
          <w:color w:val="000000"/>
          <w:sz w:val="22"/>
          <w:szCs w:val="22"/>
        </w:rPr>
      </w:pPr>
    </w:p>
    <w:p w:rsidR="001B63C2" w:rsidRDefault="001B63C2" w:rsidP="001B63C2">
      <w:pPr>
        <w:pStyle w:val="NormalWeb"/>
        <w:shd w:val="clear" w:color="auto" w:fill="FFFFFF"/>
        <w:spacing w:before="0" w:beforeAutospacing="0" w:after="0" w:afterAutospacing="0" w:line="256" w:lineRule="auto"/>
        <w:jc w:val="both"/>
        <w:rPr>
          <w:rFonts w:ascii="Calibri" w:hAnsi="Calibri" w:cs="Calibri"/>
          <w:color w:val="000000"/>
          <w:sz w:val="22"/>
          <w:szCs w:val="22"/>
        </w:rPr>
      </w:pPr>
      <w:r>
        <w:rPr>
          <w:rFonts w:ascii="&amp;quot" w:hAnsi="&amp;quot" w:cs="Calibri"/>
          <w:color w:val="555555"/>
          <w:sz w:val="32"/>
          <w:szCs w:val="32"/>
          <w:bdr w:val="none" w:sz="0" w:space="0" w:color="auto" w:frame="1"/>
        </w:rPr>
        <w:t>Los puntos limpios están clausurados desde el lunes 16 de marzo hasta nuevo aviso.</w:t>
      </w:r>
    </w:p>
    <w:p w:rsidR="001B63C2" w:rsidRDefault="001B63C2" w:rsidP="001B63C2">
      <w:pPr>
        <w:pStyle w:val="NormalWeb"/>
        <w:shd w:val="clear" w:color="auto" w:fill="FFFFFF"/>
        <w:spacing w:before="0" w:beforeAutospacing="0" w:after="0" w:afterAutospacing="0" w:line="256" w:lineRule="auto"/>
        <w:jc w:val="both"/>
        <w:rPr>
          <w:rFonts w:ascii="Calibri" w:hAnsi="Calibri" w:cs="Calibri"/>
          <w:color w:val="000000"/>
          <w:sz w:val="22"/>
          <w:szCs w:val="22"/>
        </w:rPr>
      </w:pPr>
      <w:r>
        <w:rPr>
          <w:rFonts w:ascii="&amp;quot" w:hAnsi="&amp;quot" w:cs="Calibri"/>
          <w:color w:val="555555"/>
          <w:sz w:val="32"/>
          <w:szCs w:val="32"/>
          <w:bdr w:val="none" w:sz="0" w:space="0" w:color="auto" w:frame="1"/>
        </w:rPr>
        <w:br/>
      </w:r>
    </w:p>
    <w:p w:rsidR="001B63C2" w:rsidRDefault="004E0F3F">
      <w:hyperlink r:id="rId7" w:tgtFrame="_blank" w:history="1">
        <w:r w:rsidR="00F55AD7">
          <w:rPr>
            <w:rStyle w:val="Hipervnculo"/>
            <w:rFonts w:ascii="inherit" w:hAnsi="inherit"/>
            <w:color w:val="0066CC"/>
            <w:bdr w:val="none" w:sz="0" w:space="0" w:color="auto" w:frame="1"/>
          </w:rPr>
          <w:t>http://www.mcp.es/la-mancomunidad/noticias/el-servicio-del-transporte-urbano-comarcal-mantendra-manana-lunes-sus</w:t>
        </w:r>
      </w:hyperlink>
    </w:p>
    <w:sectPr w:rsidR="001B63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3C2"/>
    <w:rsid w:val="00126F25"/>
    <w:rsid w:val="001B63C2"/>
    <w:rsid w:val="004E0F3F"/>
    <w:rsid w:val="00784EC9"/>
    <w:rsid w:val="007B3D52"/>
    <w:rsid w:val="00F55A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02367-71BB-4067-A53F-E7A912590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B63C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1B63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1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cp.es/la-mancomunidad/noticias/el-servicio-del-transporte-urbano-comarcal-mantendra-manana-lunes-s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deelectronica.mcp.es/contenido/tramites" TargetMode="External"/><Relationship Id="rId5" Type="http://schemas.openxmlformats.org/officeDocument/2006/relationships/hyperlink" Target="mailto:mcp@mcp.es" TargetMode="External"/><Relationship Id="rId4" Type="http://schemas.openxmlformats.org/officeDocument/2006/relationships/hyperlink" Target="http://www.mcp.es/"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1333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ANGELES CUESTA MARQUEZ</dc:creator>
  <cp:keywords/>
  <dc:description/>
  <cp:lastModifiedBy>Beatriz Sanchez Aldaz</cp:lastModifiedBy>
  <cp:revision>2</cp:revision>
  <dcterms:created xsi:type="dcterms:W3CDTF">2020-04-20T10:43:00Z</dcterms:created>
  <dcterms:modified xsi:type="dcterms:W3CDTF">2020-04-20T10:43:00Z</dcterms:modified>
</cp:coreProperties>
</file>