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Hola a tod@s.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Soy Carmen, la doctora.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Os quiero comunicar que me vuelvo a casa, con mi familia, a Irún. Lo he sabido el jueves.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 imposible despedirme personalmente de tod@s.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Estos casi dos años que he estado trabajando en Las Navillas, han sido para mi un reto profesional y personal.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Os quiero agradecer la acogida y el trato que habéis tenido conmigo, a pesar de que la pandemia lo ha invadido todo.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 intentado poner mi mejor esfuerzo personal y profesional para ayudaros (esa es la labor fundamental del médico) y para que os sintieráis atendidos en salud lo mejor posible (y que he sabido) en los tiempos tan difíciles que estamos viviendo.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 vida son ciclos, unos se cierran y otros se abren, y ahora me toca volver a empezar.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 marcho con pena, pero también con ilusión.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Nunca voy a olvidar mi trabajo aquí, gracias de nuevo, de corazón.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Hasta siempre.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Carmen Castaño Yubero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