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F1D62" w14:textId="55C12C99" w:rsidR="00B11952" w:rsidRDefault="00A46D04" w:rsidP="008665D1">
      <w:pPr>
        <w:rPr>
          <w:rFonts w:ascii="Verdana" w:hAnsi="Verdana"/>
          <w:b w:val="0"/>
          <w:color w:val="111111"/>
          <w:sz w:val="20"/>
        </w:rPr>
      </w:pPr>
      <w:r>
        <w:rPr>
          <w:rFonts w:ascii="Verdana" w:hAnsi="Verdana"/>
          <w:b w:val="0"/>
          <w:color w:val="111111"/>
          <w:sz w:val="20"/>
        </w:rPr>
        <w:fldChar w:fldCharType="begin"/>
      </w:r>
      <w:r>
        <w:rPr>
          <w:rFonts w:ascii="Verdana" w:hAnsi="Verdana"/>
          <w:b w:val="0"/>
          <w:color w:val="111111"/>
          <w:sz w:val="20"/>
        </w:rPr>
        <w:instrText xml:space="preserve"> HYPERLINK "</w:instrText>
      </w:r>
      <w:r w:rsidRPr="00A46D04">
        <w:rPr>
          <w:rFonts w:ascii="Verdana" w:hAnsi="Verdana"/>
          <w:b w:val="0"/>
          <w:color w:val="111111"/>
          <w:sz w:val="20"/>
        </w:rPr>
        <w:instrText>https://www.publico.es/sociedad/detenido-hombre-asesinato-expareja-rincon-victoria-malaga.html</w:instrText>
      </w:r>
      <w:r>
        <w:rPr>
          <w:rFonts w:ascii="Verdana" w:hAnsi="Verdana"/>
          <w:b w:val="0"/>
          <w:color w:val="111111"/>
          <w:sz w:val="20"/>
        </w:rPr>
        <w:instrText xml:space="preserve">" </w:instrText>
      </w:r>
      <w:r>
        <w:rPr>
          <w:rFonts w:ascii="Verdana" w:hAnsi="Verdana"/>
          <w:b w:val="0"/>
          <w:color w:val="111111"/>
          <w:sz w:val="20"/>
        </w:rPr>
        <w:fldChar w:fldCharType="separate"/>
      </w:r>
      <w:r w:rsidRPr="000819F0">
        <w:rPr>
          <w:rStyle w:val="Hipervnculo"/>
          <w:rFonts w:ascii="Verdana" w:hAnsi="Verdana"/>
          <w:b w:val="0"/>
          <w:sz w:val="20"/>
        </w:rPr>
        <w:t>https://www.publico.es/sociedad/detenido-hombre-asesinato-expareja-rincon-victoria-malaga.html</w:t>
      </w:r>
      <w:r>
        <w:rPr>
          <w:rFonts w:ascii="Verdana" w:hAnsi="Verdana"/>
          <w:b w:val="0"/>
          <w:color w:val="111111"/>
          <w:sz w:val="20"/>
        </w:rPr>
        <w:fldChar w:fldCharType="end"/>
      </w:r>
    </w:p>
    <w:p w14:paraId="77C155E2" w14:textId="77777777" w:rsidR="00A46D04" w:rsidRDefault="00A46D04" w:rsidP="008665D1"/>
    <w:p w14:paraId="60AC8A08" w14:textId="77777777" w:rsidR="008665D1" w:rsidRPr="008665D1" w:rsidRDefault="008665D1" w:rsidP="008665D1"/>
    <w:p w14:paraId="123E84C0" w14:textId="77777777" w:rsidR="009C5EEA" w:rsidRPr="009C5EEA" w:rsidRDefault="009C5EEA" w:rsidP="009C5EEA">
      <w:pPr>
        <w:spacing w:after="120"/>
        <w:jc w:val="both"/>
        <w:rPr>
          <w:rFonts w:ascii="Verdana" w:hAnsi="Verdana"/>
          <w:color w:val="111111"/>
          <w:sz w:val="24"/>
          <w:szCs w:val="24"/>
        </w:rPr>
      </w:pPr>
      <w:r w:rsidRPr="009C5EEA">
        <w:rPr>
          <w:rFonts w:ascii="Verdana" w:hAnsi="Verdana"/>
          <w:color w:val="111111"/>
          <w:sz w:val="24"/>
          <w:szCs w:val="24"/>
        </w:rPr>
        <w:t>Detenido un hombre por el asesinato de su expareja en Rincón de la Victoria (Málaga)</w:t>
      </w:r>
    </w:p>
    <w:p w14:paraId="037780B6" w14:textId="77777777" w:rsidR="009C5EEA" w:rsidRPr="009C5EEA" w:rsidRDefault="009C5EEA" w:rsidP="009C5EEA">
      <w:pPr>
        <w:spacing w:after="120"/>
        <w:jc w:val="both"/>
        <w:rPr>
          <w:rFonts w:ascii="Verdana" w:hAnsi="Verdana"/>
          <w:b w:val="0"/>
          <w:color w:val="111111"/>
          <w:sz w:val="24"/>
          <w:szCs w:val="24"/>
        </w:rPr>
      </w:pPr>
      <w:r w:rsidRPr="009C5EEA">
        <w:rPr>
          <w:rFonts w:ascii="Verdana" w:hAnsi="Verdana"/>
          <w:b w:val="0"/>
          <w:color w:val="111111"/>
          <w:sz w:val="24"/>
          <w:szCs w:val="24"/>
        </w:rPr>
        <w:t>Los vecinos alertaron de una pelea de pareja y, según las fuentes, la principal línea de investigación es la violencia machista. No constaban denuncias previas.</w:t>
      </w:r>
    </w:p>
    <w:p w14:paraId="18FD570D" w14:textId="77777777" w:rsidR="009C5EEA" w:rsidRPr="009C5EEA" w:rsidRDefault="009C5EEA" w:rsidP="009C5EEA">
      <w:pPr>
        <w:spacing w:after="120"/>
        <w:jc w:val="both"/>
        <w:rPr>
          <w:rFonts w:ascii="Verdana" w:hAnsi="Verdana"/>
          <w:b w:val="0"/>
          <w:color w:val="111111"/>
          <w:sz w:val="24"/>
          <w:szCs w:val="24"/>
        </w:rPr>
      </w:pPr>
      <w:r w:rsidRPr="009C5EEA">
        <w:rPr>
          <w:rFonts w:ascii="Verdana" w:hAnsi="Verdana"/>
          <w:b w:val="0"/>
          <w:color w:val="111111"/>
          <w:sz w:val="24"/>
          <w:szCs w:val="24"/>
        </w:rPr>
        <w:t>Un hombre ha sido detenido por su presunta relación con la muerte violenta este sábado de su expareja, una mujer de 60 años, en la localidad malagueña de Rincón de la Victoria.</w:t>
      </w:r>
    </w:p>
    <w:p w14:paraId="2FF23363" w14:textId="77777777" w:rsidR="009C5EEA" w:rsidRPr="009C5EEA" w:rsidRDefault="009C5EEA" w:rsidP="009C5EEA">
      <w:pPr>
        <w:spacing w:after="120"/>
        <w:jc w:val="both"/>
        <w:rPr>
          <w:rFonts w:ascii="Verdana" w:hAnsi="Verdana"/>
          <w:b w:val="0"/>
          <w:color w:val="111111"/>
          <w:sz w:val="24"/>
          <w:szCs w:val="24"/>
        </w:rPr>
      </w:pPr>
      <w:r w:rsidRPr="009C5EEA">
        <w:rPr>
          <w:rFonts w:ascii="Verdana" w:hAnsi="Verdana"/>
          <w:b w:val="0"/>
          <w:color w:val="111111"/>
          <w:sz w:val="24"/>
          <w:szCs w:val="24"/>
        </w:rPr>
        <w:t xml:space="preserve">Así lo han informado a Europa </w:t>
      </w:r>
      <w:proofErr w:type="spellStart"/>
      <w:r w:rsidRPr="009C5EEA">
        <w:rPr>
          <w:rFonts w:ascii="Verdana" w:hAnsi="Verdana"/>
          <w:b w:val="0"/>
          <w:color w:val="111111"/>
          <w:sz w:val="24"/>
          <w:szCs w:val="24"/>
        </w:rPr>
        <w:t>Press</w:t>
      </w:r>
      <w:proofErr w:type="spellEnd"/>
      <w:r w:rsidRPr="009C5EEA">
        <w:rPr>
          <w:rFonts w:ascii="Verdana" w:hAnsi="Verdana"/>
          <w:b w:val="0"/>
          <w:color w:val="111111"/>
          <w:sz w:val="24"/>
          <w:szCs w:val="24"/>
        </w:rPr>
        <w:t xml:space="preserve"> varias fuentes cercanas a la investigación, quienes han precisado que los hechos han sucedido en la mañana de este sábado en la zona de </w:t>
      </w:r>
      <w:proofErr w:type="spellStart"/>
      <w:r w:rsidRPr="009C5EEA">
        <w:rPr>
          <w:rFonts w:ascii="Verdana" w:hAnsi="Verdana"/>
          <w:b w:val="0"/>
          <w:color w:val="111111"/>
          <w:sz w:val="24"/>
          <w:szCs w:val="24"/>
        </w:rPr>
        <w:t>Cotomar</w:t>
      </w:r>
      <w:proofErr w:type="spellEnd"/>
      <w:r w:rsidRPr="009C5EEA">
        <w:rPr>
          <w:rFonts w:ascii="Verdana" w:hAnsi="Verdana"/>
          <w:b w:val="0"/>
          <w:color w:val="111111"/>
          <w:sz w:val="24"/>
          <w:szCs w:val="24"/>
        </w:rPr>
        <w:t xml:space="preserve"> de dicha localidad.</w:t>
      </w:r>
    </w:p>
    <w:p w14:paraId="0F816B7B" w14:textId="77777777" w:rsidR="009C5EEA" w:rsidRPr="009C5EEA" w:rsidRDefault="009C5EEA" w:rsidP="009C5EEA">
      <w:pPr>
        <w:spacing w:after="120"/>
        <w:jc w:val="both"/>
        <w:rPr>
          <w:rFonts w:ascii="Verdana" w:hAnsi="Verdana"/>
          <w:b w:val="0"/>
          <w:color w:val="111111"/>
          <w:sz w:val="24"/>
          <w:szCs w:val="24"/>
        </w:rPr>
      </w:pPr>
      <w:r w:rsidRPr="009C5EEA">
        <w:rPr>
          <w:rFonts w:ascii="Verdana" w:hAnsi="Verdana"/>
          <w:b w:val="0"/>
          <w:color w:val="111111"/>
          <w:sz w:val="24"/>
          <w:szCs w:val="24"/>
        </w:rPr>
        <w:t>Vecinos han alertado de una pelea de pareja, por lo que desde Emergencias 112 Andalucía han dado aviso a la Guardia Civil, y además se ha informado al Instituto Andaluz de la Mujer. Además, también se han personado efectivos de la Policía Local.</w:t>
      </w:r>
    </w:p>
    <w:p w14:paraId="6DAB39C9" w14:textId="345B7C39" w:rsidR="00F028E4" w:rsidRPr="009C5EEA" w:rsidRDefault="009C5EEA" w:rsidP="009C5EEA">
      <w:pPr>
        <w:spacing w:after="120"/>
        <w:jc w:val="both"/>
        <w:rPr>
          <w:rStyle w:val="Textoennegrita"/>
          <w:rFonts w:ascii="Lucida Sans" w:hAnsi="Lucida Sans"/>
          <w:b/>
          <w:color w:val="222222"/>
          <w:sz w:val="24"/>
          <w:szCs w:val="24"/>
          <w:shd w:val="clear" w:color="auto" w:fill="FFFFFF"/>
        </w:rPr>
      </w:pPr>
      <w:r w:rsidRPr="009C5EEA">
        <w:rPr>
          <w:rFonts w:ascii="Verdana" w:hAnsi="Verdana"/>
          <w:b w:val="0"/>
          <w:color w:val="111111"/>
          <w:sz w:val="24"/>
          <w:szCs w:val="24"/>
        </w:rPr>
        <w:t>Así, los agentes han encontrado el cuerpo de la mujer con signos de violencia y han detenido a la expareja. Según las fuentes, la principal línea de investigación es violencia machista y no constan denuncias previas.</w:t>
      </w:r>
    </w:p>
    <w:p w14:paraId="5CD4B679" w14:textId="77777777" w:rsidR="00F028E4" w:rsidRDefault="00F028E4" w:rsidP="00F2629A">
      <w:pPr>
        <w:spacing w:after="120"/>
        <w:jc w:val="both"/>
        <w:rPr>
          <w:rStyle w:val="Textoennegrita"/>
          <w:rFonts w:ascii="Lucida Sans" w:hAnsi="Lucida Sans"/>
          <w:color w:val="222222"/>
          <w:shd w:val="clear" w:color="auto" w:fill="FFFFFF"/>
        </w:rPr>
      </w:pPr>
    </w:p>
    <w:p w14:paraId="1DB10324" w14:textId="78476A70" w:rsidR="00E15EED" w:rsidRPr="0007270E" w:rsidRDefault="00ED4F03" w:rsidP="00F2629A">
      <w:pPr>
        <w:spacing w:after="120"/>
        <w:jc w:val="both"/>
        <w:rPr>
          <w:rFonts w:asciiTheme="minorHAnsi" w:eastAsia="Calibri" w:hAnsiTheme="minorHAnsi" w:cstheme="minorHAnsi"/>
          <w:b w:val="0"/>
          <w:color w:val="7030A0"/>
          <w:sz w:val="32"/>
          <w:szCs w:val="22"/>
        </w:rPr>
      </w:pPr>
      <w:bookmarkStart w:id="0" w:name="_GoBack"/>
      <w:r w:rsidRPr="0007270E">
        <w:rPr>
          <w:rFonts w:asciiTheme="minorHAnsi" w:eastAsia="Calibri" w:hAnsiTheme="minorHAnsi" w:cstheme="minorHAnsi"/>
          <w:b w:val="0"/>
          <w:color w:val="7030A0"/>
          <w:sz w:val="32"/>
          <w:szCs w:val="22"/>
        </w:rPr>
        <w:t xml:space="preserve">El Ayuntamiento de </w:t>
      </w:r>
      <w:proofErr w:type="spellStart"/>
      <w:r w:rsidR="008271C1">
        <w:rPr>
          <w:rFonts w:asciiTheme="minorHAnsi" w:eastAsia="Calibri" w:hAnsiTheme="minorHAnsi" w:cstheme="minorHAnsi"/>
          <w:b w:val="0"/>
          <w:color w:val="7030A0"/>
          <w:sz w:val="32"/>
          <w:szCs w:val="22"/>
        </w:rPr>
        <w:t>Aldeanueva</w:t>
      </w:r>
      <w:proofErr w:type="spellEnd"/>
      <w:r w:rsidR="008271C1">
        <w:rPr>
          <w:rFonts w:asciiTheme="minorHAnsi" w:eastAsia="Calibri" w:hAnsiTheme="minorHAnsi" w:cstheme="minorHAnsi"/>
          <w:b w:val="0"/>
          <w:color w:val="7030A0"/>
          <w:sz w:val="32"/>
          <w:szCs w:val="22"/>
        </w:rPr>
        <w:t xml:space="preserve"> del Camino</w:t>
      </w:r>
      <w:r w:rsidRPr="0007270E">
        <w:rPr>
          <w:rFonts w:asciiTheme="minorHAnsi" w:eastAsia="Calibri" w:hAnsiTheme="minorHAnsi" w:cstheme="minorHAnsi"/>
          <w:b w:val="0"/>
          <w:color w:val="7030A0"/>
          <w:sz w:val="32"/>
          <w:szCs w:val="22"/>
        </w:rPr>
        <w:t>,</w:t>
      </w:r>
      <w:r w:rsidR="003F05BC" w:rsidRPr="0007270E">
        <w:rPr>
          <w:rFonts w:asciiTheme="minorHAnsi" w:eastAsia="Calibri" w:hAnsiTheme="minorHAnsi" w:cstheme="minorHAnsi"/>
          <w:b w:val="0"/>
          <w:color w:val="7030A0"/>
          <w:sz w:val="32"/>
          <w:szCs w:val="22"/>
        </w:rPr>
        <w:t xml:space="preserve"> condena </w:t>
      </w:r>
      <w:r w:rsidR="00015FC3" w:rsidRPr="0007270E">
        <w:rPr>
          <w:rFonts w:asciiTheme="minorHAnsi" w:eastAsia="Calibri" w:hAnsiTheme="minorHAnsi" w:cstheme="minorHAnsi"/>
          <w:b w:val="0"/>
          <w:color w:val="7030A0"/>
          <w:sz w:val="32"/>
          <w:szCs w:val="22"/>
        </w:rPr>
        <w:t>el asesinato de un</w:t>
      </w:r>
      <w:r w:rsidR="002D4867" w:rsidRPr="0007270E">
        <w:rPr>
          <w:rFonts w:asciiTheme="minorHAnsi" w:eastAsia="Calibri" w:hAnsiTheme="minorHAnsi" w:cstheme="minorHAnsi"/>
          <w:b w:val="0"/>
          <w:color w:val="7030A0"/>
          <w:sz w:val="32"/>
          <w:szCs w:val="22"/>
        </w:rPr>
        <w:t>a</w:t>
      </w:r>
      <w:r w:rsidR="00015FC3" w:rsidRPr="0007270E">
        <w:rPr>
          <w:rFonts w:asciiTheme="minorHAnsi" w:eastAsia="Calibri" w:hAnsiTheme="minorHAnsi" w:cstheme="minorHAnsi"/>
          <w:b w:val="0"/>
          <w:color w:val="7030A0"/>
          <w:sz w:val="32"/>
          <w:szCs w:val="22"/>
        </w:rPr>
        <w:t xml:space="preserve"> </w:t>
      </w:r>
      <w:r w:rsidR="002D4867" w:rsidRPr="0007270E">
        <w:rPr>
          <w:rFonts w:asciiTheme="minorHAnsi" w:eastAsia="Calibri" w:hAnsiTheme="minorHAnsi" w:cstheme="minorHAnsi"/>
          <w:b w:val="0"/>
          <w:color w:val="7030A0"/>
          <w:sz w:val="32"/>
          <w:szCs w:val="22"/>
        </w:rPr>
        <w:t>mujer</w:t>
      </w:r>
      <w:r w:rsidR="0007270E" w:rsidRPr="0007270E">
        <w:rPr>
          <w:rFonts w:asciiTheme="minorHAnsi" w:eastAsia="Calibri" w:hAnsiTheme="minorHAnsi" w:cstheme="minorHAnsi"/>
          <w:b w:val="0"/>
          <w:color w:val="7030A0"/>
          <w:sz w:val="32"/>
          <w:szCs w:val="22"/>
        </w:rPr>
        <w:t xml:space="preserve"> </w:t>
      </w:r>
      <w:r w:rsidR="00015FC3" w:rsidRPr="0007270E">
        <w:rPr>
          <w:rFonts w:asciiTheme="minorHAnsi" w:eastAsia="Calibri" w:hAnsiTheme="minorHAnsi" w:cstheme="minorHAnsi"/>
          <w:b w:val="0"/>
          <w:color w:val="7030A0"/>
          <w:sz w:val="32"/>
          <w:szCs w:val="22"/>
        </w:rPr>
        <w:t xml:space="preserve">a manos de su </w:t>
      </w:r>
      <w:r w:rsidR="009C5EEA">
        <w:rPr>
          <w:rFonts w:asciiTheme="minorHAnsi" w:eastAsia="Calibri" w:hAnsiTheme="minorHAnsi" w:cstheme="minorHAnsi"/>
          <w:b w:val="0"/>
          <w:color w:val="7030A0"/>
          <w:sz w:val="32"/>
          <w:szCs w:val="22"/>
        </w:rPr>
        <w:t>ex</w:t>
      </w:r>
      <w:r w:rsidR="00F028E4">
        <w:rPr>
          <w:rFonts w:asciiTheme="minorHAnsi" w:eastAsia="Calibri" w:hAnsiTheme="minorHAnsi" w:cstheme="minorHAnsi"/>
          <w:b w:val="0"/>
          <w:color w:val="7030A0"/>
          <w:sz w:val="32"/>
          <w:szCs w:val="22"/>
        </w:rPr>
        <w:t xml:space="preserve">pareja en </w:t>
      </w:r>
      <w:r w:rsidR="009C5EEA">
        <w:rPr>
          <w:rFonts w:asciiTheme="minorHAnsi" w:eastAsia="Calibri" w:hAnsiTheme="minorHAnsi" w:cstheme="minorHAnsi"/>
          <w:b w:val="0"/>
          <w:color w:val="7030A0"/>
          <w:sz w:val="32"/>
          <w:szCs w:val="22"/>
        </w:rPr>
        <w:t>Rincón de la Victoria (Málaga)</w:t>
      </w:r>
      <w:r w:rsidR="0007270E" w:rsidRPr="0007270E">
        <w:rPr>
          <w:rFonts w:asciiTheme="minorHAnsi" w:eastAsia="Calibri" w:hAnsiTheme="minorHAnsi" w:cstheme="minorHAnsi"/>
          <w:b w:val="0"/>
          <w:color w:val="7030A0"/>
          <w:sz w:val="32"/>
          <w:szCs w:val="22"/>
        </w:rPr>
        <w:t>.</w:t>
      </w:r>
    </w:p>
    <w:p w14:paraId="3626F3C0" w14:textId="77777777" w:rsidR="006E0465" w:rsidRPr="0007270E" w:rsidRDefault="006E0465" w:rsidP="00F2629A">
      <w:pPr>
        <w:spacing w:after="120"/>
        <w:jc w:val="both"/>
        <w:rPr>
          <w:rFonts w:asciiTheme="minorHAnsi" w:eastAsia="Calibri" w:hAnsiTheme="minorHAnsi" w:cstheme="minorHAnsi"/>
          <w:b w:val="0"/>
          <w:color w:val="7030A0"/>
          <w:sz w:val="32"/>
          <w:szCs w:val="22"/>
        </w:rPr>
      </w:pPr>
    </w:p>
    <w:p w14:paraId="64339262" w14:textId="4C2390E9" w:rsidR="00EB2673" w:rsidRPr="0007270E" w:rsidRDefault="00ED4F03" w:rsidP="00F2629A">
      <w:pPr>
        <w:pStyle w:val="NormalWeb"/>
        <w:spacing w:before="0" w:beforeAutospacing="0" w:after="120" w:afterAutospacing="0"/>
        <w:jc w:val="center"/>
        <w:rPr>
          <w:rFonts w:asciiTheme="minorHAnsi" w:eastAsia="Calibri" w:hAnsiTheme="minorHAnsi" w:cstheme="minorHAnsi"/>
          <w:bCs/>
          <w:color w:val="7030A0"/>
          <w:sz w:val="32"/>
          <w:szCs w:val="22"/>
        </w:rPr>
      </w:pPr>
      <w:r w:rsidRPr="0007270E">
        <w:rPr>
          <w:rFonts w:asciiTheme="minorHAnsi" w:eastAsia="Calibri" w:hAnsiTheme="minorHAnsi" w:cstheme="minorHAnsi"/>
          <w:bCs/>
          <w:color w:val="7030A0"/>
          <w:sz w:val="32"/>
          <w:szCs w:val="22"/>
        </w:rPr>
        <w:t>#</w:t>
      </w:r>
      <w:proofErr w:type="spellStart"/>
      <w:r w:rsidRPr="0007270E">
        <w:rPr>
          <w:rFonts w:asciiTheme="minorHAnsi" w:eastAsia="Calibri" w:hAnsiTheme="minorHAnsi" w:cstheme="minorHAnsi"/>
          <w:bCs/>
          <w:color w:val="7030A0"/>
          <w:sz w:val="32"/>
          <w:szCs w:val="22"/>
        </w:rPr>
        <w:t>Bastaya</w:t>
      </w:r>
      <w:proofErr w:type="spellEnd"/>
      <w:r w:rsidRPr="0007270E">
        <w:rPr>
          <w:rFonts w:asciiTheme="minorHAnsi" w:eastAsia="Calibri" w:hAnsiTheme="minorHAnsi" w:cstheme="minorHAnsi"/>
          <w:bCs/>
          <w:color w:val="7030A0"/>
          <w:sz w:val="32"/>
          <w:szCs w:val="22"/>
        </w:rPr>
        <w:t># #</w:t>
      </w:r>
      <w:proofErr w:type="spellStart"/>
      <w:r w:rsidRPr="0007270E">
        <w:rPr>
          <w:rFonts w:asciiTheme="minorHAnsi" w:eastAsia="Calibri" w:hAnsiTheme="minorHAnsi" w:cstheme="minorHAnsi"/>
          <w:bCs/>
          <w:color w:val="7030A0"/>
          <w:sz w:val="32"/>
          <w:szCs w:val="22"/>
        </w:rPr>
        <w:t>valledelambrozcontralaViolenciaMachista</w:t>
      </w:r>
      <w:proofErr w:type="spellEnd"/>
      <w:r w:rsidRPr="0007270E">
        <w:rPr>
          <w:rFonts w:asciiTheme="minorHAnsi" w:eastAsia="Calibri" w:hAnsiTheme="minorHAnsi" w:cstheme="minorHAnsi"/>
          <w:bCs/>
          <w:color w:val="7030A0"/>
          <w:sz w:val="32"/>
          <w:szCs w:val="22"/>
        </w:rPr>
        <w:t>#</w:t>
      </w:r>
      <w:bookmarkEnd w:id="0"/>
    </w:p>
    <w:sectPr w:rsidR="00EB2673" w:rsidRPr="0007270E" w:rsidSect="00251725">
      <w:headerReference w:type="default" r:id="rId8"/>
      <w:footerReference w:type="default" r:id="rId9"/>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87289" w14:textId="77777777" w:rsidR="006F6F5A" w:rsidRDefault="006F6F5A">
      <w:r>
        <w:separator/>
      </w:r>
    </w:p>
  </w:endnote>
  <w:endnote w:type="continuationSeparator" w:id="0">
    <w:p w14:paraId="44CCDFD5" w14:textId="77777777" w:rsidR="006F6F5A" w:rsidRDefault="006F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6F6F5A"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6265E" w14:textId="77777777" w:rsidR="006F6F5A" w:rsidRDefault="006F6F5A">
      <w:r>
        <w:separator/>
      </w:r>
    </w:p>
  </w:footnote>
  <w:footnote w:type="continuationSeparator" w:id="0">
    <w:p w14:paraId="04632649" w14:textId="77777777" w:rsidR="006F6F5A" w:rsidRDefault="006F6F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3"/>
  </w:num>
  <w:num w:numId="5">
    <w:abstractNumId w:val="7"/>
  </w:num>
  <w:num w:numId="6">
    <w:abstractNumId w:val="9"/>
  </w:num>
  <w:num w:numId="7">
    <w:abstractNumId w:val="11"/>
  </w:num>
  <w:num w:numId="8">
    <w:abstractNumId w:val="24"/>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33"/>
    <w:rsid w:val="000135FF"/>
    <w:rsid w:val="00015FC3"/>
    <w:rsid w:val="0001682C"/>
    <w:rsid w:val="00023DE1"/>
    <w:rsid w:val="00025E67"/>
    <w:rsid w:val="00032B1C"/>
    <w:rsid w:val="00035F7B"/>
    <w:rsid w:val="000418B3"/>
    <w:rsid w:val="0007270E"/>
    <w:rsid w:val="00080E88"/>
    <w:rsid w:val="00082614"/>
    <w:rsid w:val="000A3332"/>
    <w:rsid w:val="000C74D0"/>
    <w:rsid w:val="00117E64"/>
    <w:rsid w:val="001225ED"/>
    <w:rsid w:val="00146805"/>
    <w:rsid w:val="00150DEB"/>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400378"/>
    <w:rsid w:val="00404754"/>
    <w:rsid w:val="00405D20"/>
    <w:rsid w:val="00406123"/>
    <w:rsid w:val="004063ED"/>
    <w:rsid w:val="00415194"/>
    <w:rsid w:val="00425F54"/>
    <w:rsid w:val="00432C58"/>
    <w:rsid w:val="00450F78"/>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1113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617853"/>
    <w:rsid w:val="00621205"/>
    <w:rsid w:val="006321EA"/>
    <w:rsid w:val="006356B9"/>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6F5A"/>
    <w:rsid w:val="006F7A8B"/>
    <w:rsid w:val="00705C47"/>
    <w:rsid w:val="0072130C"/>
    <w:rsid w:val="00725AAB"/>
    <w:rsid w:val="007371FC"/>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271C1"/>
    <w:rsid w:val="008465E9"/>
    <w:rsid w:val="00851EB0"/>
    <w:rsid w:val="00852EF3"/>
    <w:rsid w:val="008553DB"/>
    <w:rsid w:val="008616E3"/>
    <w:rsid w:val="008665D1"/>
    <w:rsid w:val="008668FB"/>
    <w:rsid w:val="00884191"/>
    <w:rsid w:val="008913C8"/>
    <w:rsid w:val="008A2AEC"/>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225F"/>
    <w:rsid w:val="00A41142"/>
    <w:rsid w:val="00A42EF3"/>
    <w:rsid w:val="00A46D04"/>
    <w:rsid w:val="00A5342F"/>
    <w:rsid w:val="00A726DF"/>
    <w:rsid w:val="00A91618"/>
    <w:rsid w:val="00A9445D"/>
    <w:rsid w:val="00AB178F"/>
    <w:rsid w:val="00AB3AB1"/>
    <w:rsid w:val="00AC6719"/>
    <w:rsid w:val="00AD0C4E"/>
    <w:rsid w:val="00AF29EF"/>
    <w:rsid w:val="00AF366C"/>
    <w:rsid w:val="00B05652"/>
    <w:rsid w:val="00B07882"/>
    <w:rsid w:val="00B11952"/>
    <w:rsid w:val="00B14482"/>
    <w:rsid w:val="00B7251A"/>
    <w:rsid w:val="00B8193A"/>
    <w:rsid w:val="00BA3A70"/>
    <w:rsid w:val="00BB45CC"/>
    <w:rsid w:val="00BE050B"/>
    <w:rsid w:val="00BE6C59"/>
    <w:rsid w:val="00BE790F"/>
    <w:rsid w:val="00BF0BD9"/>
    <w:rsid w:val="00BF7A59"/>
    <w:rsid w:val="00C06C61"/>
    <w:rsid w:val="00C13C32"/>
    <w:rsid w:val="00C13C59"/>
    <w:rsid w:val="00C13DA0"/>
    <w:rsid w:val="00C24A37"/>
    <w:rsid w:val="00C30EB6"/>
    <w:rsid w:val="00C41092"/>
    <w:rsid w:val="00C53622"/>
    <w:rsid w:val="00C6003D"/>
    <w:rsid w:val="00C6139B"/>
    <w:rsid w:val="00C62FCF"/>
    <w:rsid w:val="00C71828"/>
    <w:rsid w:val="00C90CC0"/>
    <w:rsid w:val="00CA10F0"/>
    <w:rsid w:val="00CA4AAA"/>
    <w:rsid w:val="00CA5A32"/>
    <w:rsid w:val="00CA6810"/>
    <w:rsid w:val="00CC382B"/>
    <w:rsid w:val="00CD60FA"/>
    <w:rsid w:val="00CE19A4"/>
    <w:rsid w:val="00CE3735"/>
    <w:rsid w:val="00CF787B"/>
    <w:rsid w:val="00D07A72"/>
    <w:rsid w:val="00D21344"/>
    <w:rsid w:val="00D34900"/>
    <w:rsid w:val="00D47728"/>
    <w:rsid w:val="00D715D5"/>
    <w:rsid w:val="00D71ABD"/>
    <w:rsid w:val="00D76EE8"/>
    <w:rsid w:val="00D831E3"/>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902DF"/>
    <w:rsid w:val="00E9678E"/>
    <w:rsid w:val="00EB2673"/>
    <w:rsid w:val="00EC4D59"/>
    <w:rsid w:val="00ED2CF8"/>
    <w:rsid w:val="00ED4F03"/>
    <w:rsid w:val="00EF0B60"/>
    <w:rsid w:val="00EF4424"/>
    <w:rsid w:val="00EF6BB7"/>
    <w:rsid w:val="00F028E4"/>
    <w:rsid w:val="00F118F3"/>
    <w:rsid w:val="00F16364"/>
    <w:rsid w:val="00F22D04"/>
    <w:rsid w:val="00F2629A"/>
    <w:rsid w:val="00F279B4"/>
    <w:rsid w:val="00F305CF"/>
    <w:rsid w:val="00F7588E"/>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EBC72BB1-6044-44D7-9297-71CC8B02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ED454-D193-4672-AACB-2188DE6B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1480</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5</cp:revision>
  <cp:lastPrinted>2019-01-04T11:09:00Z</cp:lastPrinted>
  <dcterms:created xsi:type="dcterms:W3CDTF">2025-11-24T07:38:00Z</dcterms:created>
  <dcterms:modified xsi:type="dcterms:W3CDTF">2025-11-24T10:40:00Z</dcterms:modified>
</cp:coreProperties>
</file>