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8A" w:rsidRPr="00E66EEB" w:rsidRDefault="00AE5218" w:rsidP="00E66EEB">
      <w:pPr>
        <w:jc w:val="center"/>
        <w:rPr>
          <w:rFonts w:ascii="Berlin Sans FB Demi" w:hAnsi="Berlin Sans FB Demi"/>
          <w:sz w:val="52"/>
          <w:szCs w:val="52"/>
        </w:rPr>
      </w:pPr>
      <w:bookmarkStart w:id="0" w:name="_GoBack"/>
      <w:bookmarkEnd w:id="0"/>
      <w:r w:rsidRPr="00E66EEB">
        <w:rPr>
          <w:rFonts w:ascii="Berlin Sans FB Demi" w:hAnsi="Berlin Sans FB Demi"/>
          <w:sz w:val="52"/>
          <w:szCs w:val="52"/>
        </w:rPr>
        <w:t>PINTURA CON CAFÉ</w:t>
      </w:r>
    </w:p>
    <w:tbl>
      <w:tblPr>
        <w:tblStyle w:val="Cuadrculamedia1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E5218" w:rsidTr="00E66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E5218" w:rsidRDefault="00AE5218"/>
          <w:p w:rsidR="00AE5218" w:rsidRPr="00E66EEB" w:rsidRDefault="00AE5218" w:rsidP="00E66EEB">
            <w:pPr>
              <w:jc w:val="center"/>
              <w:rPr>
                <w:sz w:val="32"/>
                <w:szCs w:val="32"/>
                <w:u w:val="single"/>
              </w:rPr>
            </w:pPr>
            <w:r w:rsidRPr="00E66EEB">
              <w:rPr>
                <w:sz w:val="32"/>
                <w:szCs w:val="32"/>
                <w:u w:val="single"/>
              </w:rPr>
              <w:t>INGREDIENTES</w:t>
            </w:r>
          </w:p>
          <w:p w:rsidR="00AE5218" w:rsidRDefault="00AE5218"/>
          <w:p w:rsidR="00AE5218" w:rsidRPr="00E66EEB" w:rsidRDefault="00AE5218" w:rsidP="00AE5218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E66EEB">
              <w:rPr>
                <w:b w:val="0"/>
                <w:sz w:val="28"/>
                <w:szCs w:val="28"/>
              </w:rPr>
              <w:t>Café soluble</w:t>
            </w:r>
          </w:p>
          <w:p w:rsidR="00AE5218" w:rsidRPr="00E66EEB" w:rsidRDefault="00AE5218" w:rsidP="00AE5218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E66EEB">
              <w:rPr>
                <w:b w:val="0"/>
                <w:sz w:val="28"/>
                <w:szCs w:val="28"/>
              </w:rPr>
              <w:t>Agua tibia</w:t>
            </w:r>
          </w:p>
          <w:p w:rsidR="00AE5218" w:rsidRPr="00E66EEB" w:rsidRDefault="00AE5218" w:rsidP="00AE5218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E66EEB">
              <w:rPr>
                <w:b w:val="0"/>
                <w:sz w:val="28"/>
                <w:szCs w:val="28"/>
              </w:rPr>
              <w:t xml:space="preserve">Recipientes </w:t>
            </w:r>
          </w:p>
          <w:p w:rsidR="00AE5218" w:rsidRPr="00E66EEB" w:rsidRDefault="00E66EEB" w:rsidP="00AE5218">
            <w:pPr>
              <w:pStyle w:val="Prrafodelista"/>
              <w:numPr>
                <w:ilvl w:val="0"/>
                <w:numId w:val="1"/>
              </w:numPr>
            </w:pPr>
            <w:r w:rsidRPr="00E66EEB">
              <w:rPr>
                <w:b w:val="0"/>
                <w:sz w:val="28"/>
                <w:szCs w:val="28"/>
              </w:rPr>
              <w:t>P</w:t>
            </w:r>
            <w:r w:rsidR="00AE5218" w:rsidRPr="00E66EEB">
              <w:rPr>
                <w:b w:val="0"/>
                <w:sz w:val="28"/>
                <w:szCs w:val="28"/>
              </w:rPr>
              <w:t>incel</w:t>
            </w:r>
          </w:p>
          <w:p w:rsidR="00E66EEB" w:rsidRDefault="00E66EEB" w:rsidP="00E66EEB">
            <w:pPr>
              <w:pStyle w:val="Prrafodelista"/>
            </w:pPr>
          </w:p>
        </w:tc>
      </w:tr>
    </w:tbl>
    <w:p w:rsidR="00AE5218" w:rsidRDefault="00AE5218"/>
    <w:tbl>
      <w:tblPr>
        <w:tblStyle w:val="Cuadrculamedia1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E5218" w:rsidTr="00E66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E5218" w:rsidRDefault="00AE5218"/>
          <w:p w:rsidR="00AE5218" w:rsidRPr="00E66EEB" w:rsidRDefault="00AE5218" w:rsidP="00E66EEB">
            <w:pPr>
              <w:jc w:val="center"/>
              <w:rPr>
                <w:sz w:val="32"/>
                <w:szCs w:val="32"/>
                <w:u w:val="single"/>
              </w:rPr>
            </w:pPr>
            <w:r w:rsidRPr="00E66EEB">
              <w:rPr>
                <w:sz w:val="32"/>
                <w:szCs w:val="32"/>
                <w:u w:val="single"/>
              </w:rPr>
              <w:t>¿CÓMO SE HACE?</w:t>
            </w:r>
          </w:p>
          <w:p w:rsidR="00AE5218" w:rsidRDefault="00AE5218"/>
          <w:p w:rsidR="00AE5218" w:rsidRPr="00E66EEB" w:rsidRDefault="00AE5218" w:rsidP="00AE5218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E66EEB">
              <w:rPr>
                <w:b w:val="0"/>
                <w:sz w:val="28"/>
                <w:szCs w:val="28"/>
              </w:rPr>
              <w:t>Coloca ½ cucharita de café en cada recipiente</w:t>
            </w:r>
          </w:p>
          <w:p w:rsidR="00AE5218" w:rsidRPr="00E66EEB" w:rsidRDefault="00AE5218" w:rsidP="00AE5218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E66EEB">
              <w:rPr>
                <w:b w:val="0"/>
                <w:sz w:val="28"/>
                <w:szCs w:val="28"/>
              </w:rPr>
              <w:t>Añade gotas de agua en cada recipiente. Cuanta más agua, más claro quedará el color</w:t>
            </w:r>
          </w:p>
          <w:p w:rsidR="00AE5218" w:rsidRPr="00E66EEB" w:rsidRDefault="00AE5218" w:rsidP="00AE5218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E66EEB">
              <w:rPr>
                <w:b w:val="0"/>
                <w:sz w:val="28"/>
                <w:szCs w:val="28"/>
              </w:rPr>
              <w:t>También puedes probar con té</w:t>
            </w:r>
          </w:p>
          <w:p w:rsidR="00AE5218" w:rsidRPr="00E66EEB" w:rsidRDefault="00AE5218" w:rsidP="00AE5218">
            <w:pPr>
              <w:rPr>
                <w:b w:val="0"/>
                <w:sz w:val="28"/>
                <w:szCs w:val="28"/>
              </w:rPr>
            </w:pPr>
          </w:p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AE5218" w:rsidP="00AE5218"/>
          <w:p w:rsidR="00AE5218" w:rsidRDefault="00E66EEB" w:rsidP="00AE521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-2861945</wp:posOffset>
                  </wp:positionV>
                  <wp:extent cx="3152775" cy="2428875"/>
                  <wp:effectExtent l="171450" t="133350" r="371475" b="314325"/>
                  <wp:wrapSquare wrapText="bothSides"/>
                  <wp:docPr id="1" name="0 Imagen" descr="paisaje_1_236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isaje_1_236584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428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5218" w:rsidRDefault="00AE5218"/>
    <w:sectPr w:rsidR="00AE5218" w:rsidSect="00633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4D5"/>
    <w:multiLevelType w:val="hybridMultilevel"/>
    <w:tmpl w:val="D186C122"/>
    <w:lvl w:ilvl="0" w:tplc="FBE2A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18"/>
    <w:rsid w:val="00633A8A"/>
    <w:rsid w:val="0087233D"/>
    <w:rsid w:val="00AE5218"/>
    <w:rsid w:val="00E6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5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52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218"/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E66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5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52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218"/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E66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CONCEJALIA</cp:lastModifiedBy>
  <cp:revision>2</cp:revision>
  <dcterms:created xsi:type="dcterms:W3CDTF">2020-06-11T09:22:00Z</dcterms:created>
  <dcterms:modified xsi:type="dcterms:W3CDTF">2020-06-11T09:22:00Z</dcterms:modified>
</cp:coreProperties>
</file>