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948" w:rsidRDefault="008D7C65">
      <w:r>
        <w:br w:type="textWrapping" w:clear="all"/>
      </w:r>
    </w:p>
    <w:p w:rsidR="004C6948" w:rsidRDefault="004C6948" w:rsidP="004C6948">
      <w:pPr>
        <w:sectPr w:rsidR="004C6948" w:rsidSect="009541E6">
          <w:headerReference w:type="default" r:id="rId8"/>
          <w:footerReference w:type="default" r:id="rId9"/>
          <w:pgSz w:w="11906" w:h="16838"/>
          <w:pgMar w:top="1810" w:right="1701" w:bottom="1417" w:left="1701" w:header="227" w:footer="0" w:gutter="0"/>
          <w:cols w:space="708"/>
          <w:docGrid w:linePitch="360"/>
        </w:sectPr>
      </w:pPr>
    </w:p>
    <w:p w:rsidR="005259E7" w:rsidRDefault="005259E7" w:rsidP="004C6948">
      <w:pPr>
        <w:sectPr w:rsidR="005259E7" w:rsidSect="009541E6">
          <w:type w:val="continuous"/>
          <w:pgSz w:w="11906" w:h="16838"/>
          <w:pgMar w:top="1810" w:right="1701" w:bottom="1417" w:left="1701" w:header="284" w:footer="0" w:gutter="0"/>
          <w:cols w:space="708"/>
          <w:docGrid w:linePitch="360"/>
        </w:sectPr>
      </w:pPr>
    </w:p>
    <w:p w:rsidR="0048304F" w:rsidRDefault="009B607E" w:rsidP="00780F6F">
      <w:pPr>
        <w:tabs>
          <w:tab w:val="left" w:pos="888"/>
        </w:tabs>
        <w:ind w:left="851"/>
        <w:jc w:val="both"/>
        <w:rPr>
          <w:rFonts w:ascii="Arial Narrow" w:hAnsi="Arial Narrow"/>
          <w:sz w:val="28"/>
          <w:u w:val="single"/>
        </w:rPr>
      </w:pPr>
      <w:r>
        <w:rPr>
          <w:rFonts w:ascii="Arial Narrow" w:hAnsi="Arial Narrow"/>
          <w:b/>
          <w:sz w:val="46"/>
          <w:szCs w:val="46"/>
        </w:rPr>
        <w:lastRenderedPageBreak/>
        <w:t xml:space="preserve">La Guardia Civil </w:t>
      </w:r>
      <w:r w:rsidR="002C4412">
        <w:rPr>
          <w:rFonts w:ascii="Arial Narrow" w:hAnsi="Arial Narrow"/>
          <w:b/>
          <w:sz w:val="46"/>
          <w:szCs w:val="46"/>
        </w:rPr>
        <w:t xml:space="preserve">recupera algunos de los objetos sustraídos del Santuario Virgen de las Virtudes </w:t>
      </w:r>
    </w:p>
    <w:p w:rsidR="00876DC6" w:rsidRPr="00876DC6" w:rsidRDefault="00876DC6" w:rsidP="00876DC6">
      <w:pPr>
        <w:pStyle w:val="NotadePrensa-Cuerpo"/>
        <w:ind w:left="1571"/>
        <w:rPr>
          <w:rFonts w:ascii="Arial Narrow" w:hAnsi="Arial Narrow"/>
          <w:sz w:val="28"/>
        </w:rPr>
      </w:pPr>
    </w:p>
    <w:p w:rsidR="002C4412" w:rsidRDefault="009226FF" w:rsidP="002C4412">
      <w:pPr>
        <w:pStyle w:val="NotadePrensa-Cuerpo"/>
        <w:ind w:left="851"/>
        <w:rPr>
          <w:rFonts w:ascii="Arial Narrow" w:hAnsi="Arial Narrow"/>
          <w:sz w:val="28"/>
        </w:rPr>
      </w:pPr>
      <w:r>
        <w:rPr>
          <w:rFonts w:ascii="Arial Narrow" w:hAnsi="Arial Narrow"/>
          <w:sz w:val="28"/>
          <w:u w:val="single"/>
        </w:rPr>
        <w:t>23</w:t>
      </w:r>
      <w:r w:rsidR="002C4412">
        <w:rPr>
          <w:rFonts w:ascii="Arial Narrow" w:hAnsi="Arial Narrow"/>
          <w:sz w:val="28"/>
          <w:u w:val="single"/>
        </w:rPr>
        <w:t xml:space="preserve"> </w:t>
      </w:r>
      <w:r w:rsidR="00D67F46">
        <w:rPr>
          <w:rFonts w:ascii="Arial Narrow" w:hAnsi="Arial Narrow"/>
          <w:sz w:val="28"/>
          <w:u w:val="single"/>
        </w:rPr>
        <w:t>de jul</w:t>
      </w:r>
      <w:r w:rsidR="00FD0294">
        <w:rPr>
          <w:rFonts w:ascii="Arial Narrow" w:hAnsi="Arial Narrow"/>
          <w:sz w:val="28"/>
          <w:u w:val="single"/>
        </w:rPr>
        <w:t>io</w:t>
      </w:r>
      <w:r w:rsidR="00344670">
        <w:rPr>
          <w:rFonts w:ascii="Arial Narrow" w:hAnsi="Arial Narrow"/>
          <w:sz w:val="28"/>
          <w:u w:val="single"/>
        </w:rPr>
        <w:t xml:space="preserve"> de 2024</w:t>
      </w:r>
      <w:r w:rsidR="009B607E">
        <w:rPr>
          <w:rFonts w:ascii="Arial Narrow" w:hAnsi="Arial Narrow"/>
          <w:sz w:val="28"/>
        </w:rPr>
        <w:t xml:space="preserve"> </w:t>
      </w:r>
      <w:r w:rsidR="002C4412" w:rsidRPr="002C4412">
        <w:rPr>
          <w:rFonts w:ascii="Arial Narrow" w:hAnsi="Arial Narrow"/>
          <w:sz w:val="28"/>
        </w:rPr>
        <w:t>La Guardia Civil, en el marco de la Operación “CEPILLETES”, ha detenido a TRES personas como presuntos autores de varios delitos de robo con fuerza ocurridos en Iglesias, recuperando algunos de los efectos sustraídos en el Santuario Virgen de las Virtudes, de la localidad de Santa Cruz de Múdela (Ciudad Real).</w:t>
      </w:r>
    </w:p>
    <w:p w:rsidR="002C4412" w:rsidRPr="002C4412" w:rsidRDefault="002C4412" w:rsidP="002C4412">
      <w:pPr>
        <w:pStyle w:val="NotadePrensa-Cuerpo"/>
        <w:ind w:left="851"/>
        <w:rPr>
          <w:rFonts w:ascii="Arial Narrow" w:hAnsi="Arial Narrow"/>
          <w:sz w:val="28"/>
        </w:rPr>
      </w:pPr>
    </w:p>
    <w:p w:rsidR="002C4412" w:rsidRDefault="002C4412" w:rsidP="002C4412">
      <w:pPr>
        <w:pStyle w:val="NotadePrensa-Cuerpo"/>
        <w:ind w:left="851"/>
        <w:rPr>
          <w:rFonts w:ascii="Arial Narrow" w:hAnsi="Arial Narrow"/>
          <w:sz w:val="28"/>
        </w:rPr>
      </w:pPr>
      <w:r w:rsidRPr="002C4412">
        <w:rPr>
          <w:rFonts w:ascii="Arial Narrow" w:hAnsi="Arial Narrow"/>
          <w:sz w:val="28"/>
        </w:rPr>
        <w:t xml:space="preserve">La investigación </w:t>
      </w:r>
      <w:r>
        <w:rPr>
          <w:rFonts w:ascii="Arial Narrow" w:hAnsi="Arial Narrow"/>
          <w:sz w:val="28"/>
        </w:rPr>
        <w:t xml:space="preserve">que </w:t>
      </w:r>
      <w:r w:rsidRPr="002C4412">
        <w:rPr>
          <w:rFonts w:ascii="Arial Narrow" w:hAnsi="Arial Narrow"/>
          <w:sz w:val="28"/>
        </w:rPr>
        <w:t>se inició a mediados del m</w:t>
      </w:r>
      <w:r>
        <w:rPr>
          <w:rFonts w:ascii="Arial Narrow" w:hAnsi="Arial Narrow"/>
          <w:sz w:val="28"/>
        </w:rPr>
        <w:t>es de junio del presente año</w:t>
      </w:r>
      <w:r w:rsidRPr="002C4412">
        <w:rPr>
          <w:rFonts w:ascii="Arial Narrow" w:hAnsi="Arial Narrow"/>
          <w:sz w:val="28"/>
        </w:rPr>
        <w:t>, cuando se tuvo conocimiento a través de la denuncia presentada por la Presidenta de la Hermandad Nuestra Señora de las Virtudes de la localidad de Santa Cruz de Múdela (Ciudad Real), del robo producido en el Santuario de dicha Hermandad entre los días 09 y 12 del mismo mes, donde los presuntos autores del hecho tras fracturar una de las puertas de acceso al santuario y acceder al mismo, se habrían llevado la talla de la Virgen de las Virtudes así como diversas joyas que portaba la Virgen en ese momento.</w:t>
      </w:r>
    </w:p>
    <w:p w:rsidR="002C4412" w:rsidRPr="002C4412" w:rsidRDefault="002C4412" w:rsidP="002C4412">
      <w:pPr>
        <w:pStyle w:val="NotadePrensa-Cuerpo"/>
        <w:ind w:left="851"/>
        <w:rPr>
          <w:rFonts w:ascii="Arial Narrow" w:hAnsi="Arial Narrow"/>
          <w:sz w:val="28"/>
        </w:rPr>
      </w:pPr>
    </w:p>
    <w:p w:rsidR="002C4412" w:rsidRDefault="002C4412" w:rsidP="002C4412">
      <w:pPr>
        <w:pStyle w:val="NotadePrensa-Cuerpo"/>
        <w:ind w:left="851"/>
        <w:rPr>
          <w:rFonts w:ascii="Arial Narrow" w:hAnsi="Arial Narrow"/>
          <w:sz w:val="28"/>
        </w:rPr>
      </w:pPr>
      <w:r w:rsidRPr="002C4412">
        <w:rPr>
          <w:rFonts w:ascii="Arial Narrow" w:hAnsi="Arial Narrow"/>
          <w:sz w:val="28"/>
        </w:rPr>
        <w:t>Inmediatamente</w:t>
      </w:r>
      <w:r>
        <w:rPr>
          <w:rFonts w:ascii="Arial Narrow" w:hAnsi="Arial Narrow"/>
          <w:sz w:val="28"/>
        </w:rPr>
        <w:t>,</w:t>
      </w:r>
      <w:r w:rsidRPr="002C4412">
        <w:rPr>
          <w:rFonts w:ascii="Arial Narrow" w:hAnsi="Arial Narrow"/>
          <w:sz w:val="28"/>
        </w:rPr>
        <w:t xml:space="preserve"> se comenzó la actividad policial realizando numerosas pesquisas e indagaciones por parte del Equipo de Policía Judicial y Equipo Roca de la compañía de la Guardia Civil de Valdepeñas (Ciudad Real), que dieron como resultado con la identificación del vehículo y ocupantes que habrían participado en el hecho delictivo, siendo todos ellos residentes </w:t>
      </w:r>
      <w:r>
        <w:rPr>
          <w:rFonts w:ascii="Arial Narrow" w:hAnsi="Arial Narrow"/>
          <w:sz w:val="28"/>
        </w:rPr>
        <w:t>de</w:t>
      </w:r>
      <w:r w:rsidRPr="002C4412">
        <w:rPr>
          <w:rFonts w:ascii="Arial Narrow" w:hAnsi="Arial Narrow"/>
          <w:sz w:val="28"/>
        </w:rPr>
        <w:t xml:space="preserve"> la provincia de Toledo; averiguándose además de que en las mismas fechas habrían cometido otros dos robos similares en grado de tentativa, localizados en la Ermita del Castillo sita en </w:t>
      </w:r>
      <w:proofErr w:type="spellStart"/>
      <w:r w:rsidRPr="002C4412">
        <w:rPr>
          <w:rFonts w:ascii="Arial Narrow" w:hAnsi="Arial Narrow"/>
          <w:sz w:val="28"/>
        </w:rPr>
        <w:t>Carcabuey</w:t>
      </w:r>
      <w:proofErr w:type="spellEnd"/>
      <w:r w:rsidRPr="002C4412">
        <w:rPr>
          <w:rFonts w:ascii="Arial Narrow" w:hAnsi="Arial Narrow"/>
          <w:sz w:val="28"/>
        </w:rPr>
        <w:t xml:space="preserve"> (Córdoba) y en </w:t>
      </w:r>
      <w:r>
        <w:rPr>
          <w:rFonts w:ascii="Arial Narrow" w:hAnsi="Arial Narrow"/>
          <w:sz w:val="28"/>
        </w:rPr>
        <w:t xml:space="preserve">la Iglesia de la localidad de </w:t>
      </w:r>
      <w:proofErr w:type="spellStart"/>
      <w:r>
        <w:rPr>
          <w:rFonts w:ascii="Arial Narrow" w:hAnsi="Arial Narrow"/>
          <w:sz w:val="28"/>
        </w:rPr>
        <w:t>A</w:t>
      </w:r>
      <w:r w:rsidRPr="002C4412">
        <w:rPr>
          <w:rFonts w:ascii="Arial Narrow" w:hAnsi="Arial Narrow"/>
          <w:sz w:val="28"/>
        </w:rPr>
        <w:t>jofrín</w:t>
      </w:r>
      <w:proofErr w:type="spellEnd"/>
      <w:r w:rsidRPr="002C4412">
        <w:rPr>
          <w:rFonts w:ascii="Arial Narrow" w:hAnsi="Arial Narrow"/>
          <w:sz w:val="28"/>
        </w:rPr>
        <w:t xml:space="preserve"> (Toledo).</w:t>
      </w:r>
    </w:p>
    <w:p w:rsidR="002C4412" w:rsidRPr="002C4412" w:rsidRDefault="002C4412" w:rsidP="002C4412">
      <w:pPr>
        <w:pStyle w:val="NotadePrensa-Cuerpo"/>
        <w:ind w:left="851"/>
        <w:rPr>
          <w:rFonts w:ascii="Arial Narrow" w:hAnsi="Arial Narrow"/>
          <w:sz w:val="28"/>
        </w:rPr>
      </w:pPr>
      <w:r w:rsidRPr="002C4412">
        <w:rPr>
          <w:rFonts w:ascii="Arial Narrow" w:hAnsi="Arial Narrow"/>
          <w:sz w:val="28"/>
        </w:rPr>
        <w:t xml:space="preserve"> </w:t>
      </w:r>
    </w:p>
    <w:p w:rsidR="002C4412" w:rsidRDefault="002C4412" w:rsidP="002C4412">
      <w:pPr>
        <w:pStyle w:val="NotadePrensa-Cuerpo"/>
        <w:ind w:left="851"/>
        <w:rPr>
          <w:rFonts w:ascii="Arial Narrow" w:hAnsi="Arial Narrow"/>
          <w:sz w:val="28"/>
        </w:rPr>
      </w:pPr>
      <w:r w:rsidRPr="002C4412">
        <w:rPr>
          <w:rFonts w:ascii="Arial Narrow" w:hAnsi="Arial Narrow"/>
          <w:sz w:val="28"/>
        </w:rPr>
        <w:t xml:space="preserve">Posteriormente se tuvo conocimiento de que uno de los presuntos autores de los hechos y cabecilla del grupo, estaba siendo investigado por otras causas en la provincia de Toledo, y por las cuales se había solicitado al Juzgado correspondiente la práctica de un registro domiciliario, el cual </w:t>
      </w:r>
      <w:r w:rsidRPr="002C4412">
        <w:rPr>
          <w:rFonts w:ascii="Arial Narrow" w:hAnsi="Arial Narrow"/>
          <w:sz w:val="28"/>
        </w:rPr>
        <w:lastRenderedPageBreak/>
        <w:t>tuvo lugar el pasado día 28 de junio de 2024, habiendo participado como apoyo en el mismo el Equipo de Policía Judicial y Equipo Roca de la compañía de la Guardia Civil de Valdepeñas, dando como resultado con el hallazgo y recuperación de la peluca de la Virgen de las Virtudes, así como otros objetos, siendo esta persona detenida por los hechos descritos.</w:t>
      </w:r>
    </w:p>
    <w:p w:rsidR="002C4412" w:rsidRPr="002C4412" w:rsidRDefault="002C4412" w:rsidP="002C4412">
      <w:pPr>
        <w:pStyle w:val="NotadePrensa-Cuerpo"/>
        <w:ind w:left="851"/>
        <w:rPr>
          <w:rFonts w:ascii="Arial Narrow" w:hAnsi="Arial Narrow"/>
          <w:sz w:val="28"/>
        </w:rPr>
      </w:pPr>
    </w:p>
    <w:p w:rsidR="002C4412" w:rsidRDefault="002C4412" w:rsidP="002C4412">
      <w:pPr>
        <w:pStyle w:val="NotadePrensa-Cuerpo"/>
        <w:ind w:left="851"/>
        <w:rPr>
          <w:rFonts w:ascii="Arial Narrow" w:hAnsi="Arial Narrow"/>
          <w:sz w:val="28"/>
        </w:rPr>
      </w:pPr>
      <w:r w:rsidRPr="002C4412">
        <w:rPr>
          <w:rFonts w:ascii="Arial Narrow" w:hAnsi="Arial Narrow"/>
          <w:sz w:val="28"/>
        </w:rPr>
        <w:t>En días posteriores, y como resultado de varias gestiones policiales, se consiguió localizar en la localidad de Torrijos (Toledo) a otras dos personas presuntas autoras de los mismos hechos, procediéndose a su detención y puesta a disposición judicial.</w:t>
      </w:r>
    </w:p>
    <w:p w:rsidR="002C4412" w:rsidRPr="002C4412" w:rsidRDefault="002C4412" w:rsidP="002C4412">
      <w:pPr>
        <w:pStyle w:val="NotadePrensa-Cuerpo"/>
        <w:ind w:left="851"/>
        <w:rPr>
          <w:rFonts w:ascii="Arial Narrow" w:hAnsi="Arial Narrow"/>
          <w:sz w:val="28"/>
        </w:rPr>
      </w:pPr>
    </w:p>
    <w:p w:rsidR="002C4412" w:rsidRDefault="002C4412" w:rsidP="002C4412">
      <w:pPr>
        <w:pStyle w:val="NotadePrensa-Cuerpo"/>
        <w:ind w:left="851"/>
        <w:rPr>
          <w:rFonts w:ascii="Arial Narrow" w:hAnsi="Arial Narrow"/>
          <w:sz w:val="28"/>
        </w:rPr>
      </w:pPr>
      <w:r w:rsidRPr="002C4412">
        <w:rPr>
          <w:rFonts w:ascii="Arial Narrow" w:hAnsi="Arial Narrow"/>
          <w:sz w:val="28"/>
        </w:rPr>
        <w:t xml:space="preserve">Como resultado de las investigaciones llevadas a cabo se han recuperado además de la peluca de la virgen, diversos objetos, así como varios </w:t>
      </w:r>
      <w:proofErr w:type="spellStart"/>
      <w:r w:rsidRPr="002C4412">
        <w:rPr>
          <w:rFonts w:ascii="Arial Narrow" w:hAnsi="Arial Narrow"/>
          <w:sz w:val="28"/>
        </w:rPr>
        <w:t>souvenirs</w:t>
      </w:r>
      <w:proofErr w:type="spellEnd"/>
      <w:r w:rsidRPr="002C4412">
        <w:rPr>
          <w:rFonts w:ascii="Arial Narrow" w:hAnsi="Arial Narrow"/>
          <w:sz w:val="28"/>
        </w:rPr>
        <w:t xml:space="preserve"> de dicha imagen, no habiéndose localizado hasta el momento la talla de la Virgen, la cual pudieran haberse desprendido de ella los autores del hecho en el regreso de huida hacía su localidad de origen, por lo que se hace un llamamiento general a la ciudadanía para que en caso de que la encuentren, se pongan en contacto con la Guardia Civil o la Hermandad Nuestra Señora de las Virtudes de la localidad de Santa Cruz de Múdela (Ciudad Real).</w:t>
      </w:r>
    </w:p>
    <w:p w:rsidR="002C4412" w:rsidRPr="002C4412" w:rsidRDefault="002C4412" w:rsidP="002C4412">
      <w:pPr>
        <w:pStyle w:val="NotadePrensa-Cuerpo"/>
        <w:ind w:left="851"/>
        <w:rPr>
          <w:rFonts w:ascii="Arial Narrow" w:hAnsi="Arial Narrow"/>
          <w:sz w:val="28"/>
        </w:rPr>
      </w:pPr>
    </w:p>
    <w:p w:rsidR="002C4412" w:rsidRPr="002C4412" w:rsidRDefault="002C4412" w:rsidP="002C4412">
      <w:pPr>
        <w:pStyle w:val="NotadePrensa-Cuerpo"/>
        <w:ind w:left="851"/>
        <w:rPr>
          <w:rFonts w:ascii="Arial Narrow" w:hAnsi="Arial Narrow"/>
          <w:sz w:val="28"/>
        </w:rPr>
      </w:pPr>
      <w:r w:rsidRPr="002C4412">
        <w:rPr>
          <w:rFonts w:ascii="Arial Narrow" w:hAnsi="Arial Narrow"/>
          <w:sz w:val="28"/>
        </w:rPr>
        <w:t>Las diligencias y actuaciones llevadas a cabo, fueron puestas a disposición del Juzgado de Primera Instancia e Instrucción nº1 de Priego de Córdoba (Córdoba).</w:t>
      </w:r>
    </w:p>
    <w:p w:rsidR="00025ED6" w:rsidRPr="006E5707" w:rsidRDefault="00025ED6" w:rsidP="006E5707">
      <w:pPr>
        <w:pStyle w:val="NotadePrensa-Cuerpo"/>
        <w:ind w:left="851"/>
        <w:rPr>
          <w:rFonts w:ascii="Arial Narrow" w:hAnsi="Arial Narrow"/>
          <w:sz w:val="28"/>
        </w:rPr>
      </w:pPr>
    </w:p>
    <w:p w:rsidR="00AF608B" w:rsidRDefault="00506355" w:rsidP="0048304F">
      <w:pPr>
        <w:pStyle w:val="NotadePrensa-Cuerpo"/>
        <w:ind w:left="851"/>
        <w:rPr>
          <w:rFonts w:ascii="Arial Narrow" w:hAnsi="Arial Narrow"/>
          <w:sz w:val="28"/>
        </w:rPr>
      </w:pPr>
      <w:r w:rsidRPr="00506355">
        <w:rPr>
          <w:rFonts w:ascii="Arial Narrow" w:hAnsi="Arial Narrow"/>
          <w:sz w:val="28"/>
        </w:rPr>
        <w:t>Para cualquier información relacionada con esta nota de prensa pueden dirigirse a la OPC de la Comandancia de Ciudad Real, Teléfon</w:t>
      </w:r>
      <w:r w:rsidR="009226FF">
        <w:rPr>
          <w:rFonts w:ascii="Arial Narrow" w:hAnsi="Arial Narrow"/>
          <w:sz w:val="28"/>
        </w:rPr>
        <w:t>o 926 22 11 80 Extensión 0220025</w:t>
      </w:r>
      <w:bookmarkStart w:id="0" w:name="_GoBack"/>
      <w:bookmarkEnd w:id="0"/>
      <w:r w:rsidRPr="00506355">
        <w:rPr>
          <w:rFonts w:ascii="Arial Narrow" w:hAnsi="Arial Narrow"/>
          <w:sz w:val="28"/>
        </w:rPr>
        <w:t>, Móvil 618 79 02 83.</w:t>
      </w:r>
    </w:p>
    <w:sectPr w:rsidR="00AF608B" w:rsidSect="009541E6">
      <w:type w:val="continuous"/>
      <w:pgSz w:w="11906" w:h="16838"/>
      <w:pgMar w:top="1810" w:right="1701" w:bottom="1417"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A00" w:rsidRDefault="004C5A00" w:rsidP="00847A47">
      <w:pPr>
        <w:spacing w:after="0" w:line="240" w:lineRule="auto"/>
      </w:pPr>
      <w:r>
        <w:separator/>
      </w:r>
    </w:p>
  </w:endnote>
  <w:endnote w:type="continuationSeparator" w:id="0">
    <w:p w:rsidR="004C5A00" w:rsidRDefault="004C5A00" w:rsidP="0084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057" w:type="dxa"/>
      <w:tblInd w:w="-1168" w:type="dxa"/>
      <w:tblLook w:val="04A0" w:firstRow="1" w:lastRow="0" w:firstColumn="1" w:lastColumn="0" w:noHBand="0" w:noVBand="1"/>
    </w:tblPr>
    <w:tblGrid>
      <w:gridCol w:w="2410"/>
      <w:gridCol w:w="6946"/>
      <w:gridCol w:w="1701"/>
    </w:tblGrid>
    <w:tr w:rsidR="0096796F" w:rsidTr="00B1056F">
      <w:tc>
        <w:tcPr>
          <w:tcW w:w="2410" w:type="dxa"/>
          <w:tcBorders>
            <w:top w:val="nil"/>
            <w:left w:val="nil"/>
            <w:bottom w:val="nil"/>
            <w:right w:val="nil"/>
          </w:tcBorders>
        </w:tcPr>
        <w:p w:rsidR="0096796F" w:rsidRDefault="0096796F" w:rsidP="00AB4AB1">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rsidR="0096796F" w:rsidRDefault="009226FF" w:rsidP="006C7795">
          <w:pPr>
            <w:pStyle w:val="Piedepgina"/>
          </w:pPr>
          <w:hyperlink r:id="rId1" w:history="1">
            <w:r w:rsidR="00BE2FBC" w:rsidRPr="00C70A82">
              <w:rPr>
                <w:rStyle w:val="Hipervnculo"/>
                <w:rFonts w:ascii="Arial Narrow" w:hAnsi="Arial Narrow" w:cs="Arial"/>
                <w:sz w:val="16"/>
              </w:rPr>
              <w:t>cr-cmd-ciudadreal-opc@guardiacivil.org</w:t>
            </w:r>
          </w:hyperlink>
        </w:p>
      </w:tc>
      <w:tc>
        <w:tcPr>
          <w:tcW w:w="6946" w:type="dxa"/>
          <w:tcBorders>
            <w:top w:val="nil"/>
            <w:left w:val="nil"/>
            <w:bottom w:val="nil"/>
            <w:right w:val="single" w:sz="4" w:space="0" w:color="auto"/>
          </w:tcBorders>
        </w:tcPr>
        <w:p w:rsidR="0096796F" w:rsidRDefault="0096796F" w:rsidP="00AB4AB1">
          <w:pPr>
            <w:jc w:val="center"/>
            <w:rPr>
              <w:rFonts w:ascii="Arial Narrow" w:hAnsi="Arial Narrow"/>
              <w:sz w:val="18"/>
            </w:rPr>
          </w:pPr>
          <w:r>
            <w:rPr>
              <w:rFonts w:ascii="Arial Narrow" w:hAnsi="Arial Narrow"/>
              <w:sz w:val="18"/>
            </w:rPr>
            <w:t>Esta información puede ser usada en parte o en su integridad sin necesidad de citar fuentes</w:t>
          </w:r>
        </w:p>
        <w:p w:rsidR="0096796F" w:rsidRDefault="009226FF" w:rsidP="00AB4AB1">
          <w:pPr>
            <w:pStyle w:val="Piedepgina"/>
            <w:jc w:val="center"/>
            <w:rPr>
              <w:rStyle w:val="Hipervnculo"/>
              <w:rFonts w:ascii="Arial Narrow" w:hAnsi="Arial Narrow"/>
              <w:b/>
              <w:bCs/>
            </w:rPr>
          </w:pPr>
          <w:hyperlink r:id="rId2" w:history="1">
            <w:r w:rsidR="00AB0EA0" w:rsidRPr="00187BC4">
              <w:rPr>
                <w:rStyle w:val="Hipervnculo"/>
                <w:rFonts w:ascii="Arial Narrow" w:hAnsi="Arial Narrow"/>
                <w:b/>
                <w:bCs/>
              </w:rPr>
              <w:t>www.guardiacivil.es</w:t>
            </w:r>
          </w:hyperlink>
        </w:p>
        <w:p w:rsidR="0048304F" w:rsidRDefault="0048304F" w:rsidP="00AB4AB1">
          <w:pPr>
            <w:pStyle w:val="Piedepgina"/>
            <w:jc w:val="center"/>
          </w:pPr>
        </w:p>
      </w:tc>
      <w:tc>
        <w:tcPr>
          <w:tcW w:w="1701" w:type="dxa"/>
          <w:vMerge w:val="restart"/>
          <w:tcBorders>
            <w:top w:val="nil"/>
            <w:left w:val="single" w:sz="4" w:space="0" w:color="auto"/>
            <w:right w:val="nil"/>
          </w:tcBorders>
        </w:tcPr>
        <w:p w:rsidR="00B1056F" w:rsidRDefault="00BE2FBC" w:rsidP="00B1056F">
          <w:pPr>
            <w:rPr>
              <w:rStyle w:val="lrzxr"/>
              <w:rFonts w:ascii="Arial Narrow" w:hAnsi="Arial Narrow"/>
              <w:sz w:val="16"/>
              <w:szCs w:val="16"/>
            </w:rPr>
          </w:pPr>
          <w:r>
            <w:rPr>
              <w:rStyle w:val="lrzxr"/>
              <w:rFonts w:ascii="Arial Narrow" w:hAnsi="Arial Narrow"/>
              <w:sz w:val="16"/>
              <w:szCs w:val="16"/>
            </w:rPr>
            <w:t>c/Pedrera Baja Nº25</w:t>
          </w:r>
        </w:p>
        <w:p w:rsidR="0096796F" w:rsidRDefault="00B1056F" w:rsidP="00BE2FBC">
          <w:pPr>
            <w:pStyle w:val="Piedepgina"/>
          </w:pPr>
          <w:r w:rsidRPr="00A96A98">
            <w:rPr>
              <w:rFonts w:ascii="Arial Narrow" w:hAnsi="Arial Narrow"/>
              <w:sz w:val="16"/>
              <w:szCs w:val="16"/>
              <w:lang w:val="es-ES_tradnl"/>
            </w:rPr>
            <w:t>Tel</w:t>
          </w:r>
          <w:r w:rsidRPr="00AA44C9">
            <w:rPr>
              <w:rFonts w:ascii="Arial Narrow" w:hAnsi="Arial Narrow"/>
              <w:sz w:val="16"/>
              <w:szCs w:val="16"/>
              <w:lang w:val="es-ES_tradnl"/>
            </w:rPr>
            <w:t xml:space="preserve">: </w:t>
          </w:r>
          <w:r w:rsidR="00BE2FBC">
            <w:rPr>
              <w:rFonts w:ascii="Arial Narrow" w:hAnsi="Arial Narrow"/>
              <w:sz w:val="16"/>
              <w:szCs w:val="16"/>
              <w:lang w:val="es-ES_tradnl"/>
            </w:rPr>
            <w:t>926-22-11-80</w:t>
          </w:r>
        </w:p>
      </w:tc>
    </w:tr>
    <w:tr w:rsidR="0096796F" w:rsidTr="00B1056F">
      <w:tc>
        <w:tcPr>
          <w:tcW w:w="2410" w:type="dxa"/>
          <w:tcBorders>
            <w:top w:val="nil"/>
            <w:left w:val="nil"/>
            <w:bottom w:val="nil"/>
            <w:right w:val="nil"/>
          </w:tcBorders>
        </w:tcPr>
        <w:p w:rsidR="0096796F" w:rsidRDefault="0096796F" w:rsidP="009541E6">
          <w:pPr>
            <w:pStyle w:val="Piedepgina"/>
          </w:pPr>
          <w:r>
            <w:t xml:space="preserve">Página </w:t>
          </w:r>
          <w:r w:rsidR="008D3254">
            <w:rPr>
              <w:szCs w:val="24"/>
            </w:rPr>
            <w:fldChar w:fldCharType="begin"/>
          </w:r>
          <w:r>
            <w:rPr>
              <w:szCs w:val="24"/>
            </w:rPr>
            <w:instrText xml:space="preserve"> PAGE </w:instrText>
          </w:r>
          <w:r w:rsidR="008D3254">
            <w:rPr>
              <w:szCs w:val="24"/>
            </w:rPr>
            <w:fldChar w:fldCharType="separate"/>
          </w:r>
          <w:r w:rsidR="009226FF">
            <w:rPr>
              <w:noProof/>
              <w:szCs w:val="24"/>
            </w:rPr>
            <w:t>2</w:t>
          </w:r>
          <w:r w:rsidR="008D3254">
            <w:rPr>
              <w:szCs w:val="24"/>
            </w:rPr>
            <w:fldChar w:fldCharType="end"/>
          </w:r>
          <w:r>
            <w:t xml:space="preserve"> de </w:t>
          </w:r>
          <w:r w:rsidR="008D3254">
            <w:rPr>
              <w:noProof/>
            </w:rPr>
            <w:fldChar w:fldCharType="begin"/>
          </w:r>
          <w:r>
            <w:rPr>
              <w:noProof/>
            </w:rPr>
            <w:instrText xml:space="preserve"> NUMPAGES </w:instrText>
          </w:r>
          <w:r w:rsidR="008D3254">
            <w:rPr>
              <w:noProof/>
            </w:rPr>
            <w:fldChar w:fldCharType="separate"/>
          </w:r>
          <w:r w:rsidR="009226FF">
            <w:rPr>
              <w:noProof/>
            </w:rPr>
            <w:t>2</w:t>
          </w:r>
          <w:r w:rsidR="008D3254">
            <w:rPr>
              <w:noProof/>
            </w:rPr>
            <w:fldChar w:fldCharType="end"/>
          </w:r>
        </w:p>
      </w:tc>
      <w:tc>
        <w:tcPr>
          <w:tcW w:w="6946" w:type="dxa"/>
          <w:tcBorders>
            <w:top w:val="nil"/>
            <w:left w:val="nil"/>
            <w:bottom w:val="nil"/>
            <w:right w:val="single" w:sz="4" w:space="0" w:color="auto"/>
          </w:tcBorders>
        </w:tcPr>
        <w:p w:rsidR="0096796F" w:rsidRDefault="00756956" w:rsidP="009541E6">
          <w:pPr>
            <w:pStyle w:val="Piedepgina"/>
          </w:pPr>
          <w:r>
            <w:rPr>
              <w:noProof/>
              <w:lang w:eastAsia="es-ES"/>
            </w:rPr>
            <w:drawing>
              <wp:anchor distT="0" distB="0" distL="114300" distR="114300" simplePos="0" relativeHeight="251752448" behindDoc="0" locked="0" layoutInCell="1" allowOverlap="1" wp14:anchorId="6C5ACCFB" wp14:editId="72769D96">
                <wp:simplePos x="0" y="0"/>
                <wp:positionH relativeFrom="column">
                  <wp:posOffset>2830830</wp:posOffset>
                </wp:positionH>
                <wp:positionV relativeFrom="paragraph">
                  <wp:posOffset>-111760</wp:posOffset>
                </wp:positionV>
                <wp:extent cx="238125" cy="238125"/>
                <wp:effectExtent l="0" t="0" r="9525" b="9525"/>
                <wp:wrapNone/>
                <wp:docPr id="8" name="Imagen 8" descr="File:LinkedIn icon.svg - Wikimedia Common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LinkedIn icon.svg - Wikimedia Common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r w:rsidRPr="00984349">
            <w:rPr>
              <w:rFonts w:ascii="Arial Narrow" w:hAnsi="Arial Narrow"/>
              <w:noProof/>
              <w:sz w:val="28"/>
              <w:lang w:eastAsia="es-ES"/>
            </w:rPr>
            <w:drawing>
              <wp:anchor distT="0" distB="0" distL="114300" distR="114300" simplePos="0" relativeHeight="251750400" behindDoc="0" locked="0" layoutInCell="1" allowOverlap="1" wp14:anchorId="1DB8F081" wp14:editId="5AEF4AC5">
                <wp:simplePos x="0" y="0"/>
                <wp:positionH relativeFrom="column">
                  <wp:posOffset>1925955</wp:posOffset>
                </wp:positionH>
                <wp:positionV relativeFrom="paragraph">
                  <wp:posOffset>-121920</wp:posOffset>
                </wp:positionV>
                <wp:extent cx="266700" cy="269240"/>
                <wp:effectExtent l="0" t="0" r="0" b="0"/>
                <wp:wrapNone/>
                <wp:docPr id="18" name="Imagen 1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700" cy="269240"/>
                        </a:xfrm>
                        <a:prstGeom prst="rect">
                          <a:avLst/>
                        </a:prstGeom>
                      </pic:spPr>
                    </pic:pic>
                  </a:graphicData>
                </a:graphic>
              </wp:anchor>
            </w:drawing>
          </w:r>
          <w:r w:rsidRPr="0048304F">
            <w:rPr>
              <w:rStyle w:val="Hipervnculo"/>
              <w:rFonts w:ascii="Arial Narrow" w:hAnsi="Arial Narrow"/>
              <w:b/>
              <w:bCs/>
              <w:noProof/>
              <w:lang w:eastAsia="es-ES"/>
            </w:rPr>
            <w:drawing>
              <wp:anchor distT="0" distB="0" distL="114300" distR="114300" simplePos="0" relativeHeight="251741184" behindDoc="0" locked="0" layoutInCell="1" allowOverlap="1" wp14:anchorId="29145377" wp14:editId="0BD2C54A">
                <wp:simplePos x="0" y="0"/>
                <wp:positionH relativeFrom="column">
                  <wp:posOffset>2540635</wp:posOffset>
                </wp:positionH>
                <wp:positionV relativeFrom="paragraph">
                  <wp:posOffset>-125095</wp:posOffset>
                </wp:positionV>
                <wp:extent cx="255270" cy="255270"/>
                <wp:effectExtent l="0" t="0" r="0" b="0"/>
                <wp:wrapNone/>
                <wp:docPr id="17" name="Imagen 17" descr="Logotipo&#10;&#10;Descripción generada automáticament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5270" cy="255270"/>
                        </a:xfrm>
                        <a:prstGeom prst="rect">
                          <a:avLst/>
                        </a:prstGeom>
                      </pic:spPr>
                    </pic:pic>
                  </a:graphicData>
                </a:graphic>
                <wp14:sizeRelH relativeFrom="margin">
                  <wp14:pctWidth>0</wp14:pctWidth>
                </wp14:sizeRelH>
                <wp14:sizeRelV relativeFrom="margin">
                  <wp14:pctHeight>0</wp14:pctHeight>
                </wp14:sizeRelV>
              </wp:anchor>
            </w:drawing>
          </w:r>
          <w:r w:rsidRPr="0048304F">
            <w:rPr>
              <w:rStyle w:val="Hipervnculo"/>
              <w:rFonts w:ascii="Arial Narrow" w:hAnsi="Arial Narrow"/>
              <w:b/>
              <w:bCs/>
              <w:noProof/>
              <w:lang w:eastAsia="es-ES"/>
            </w:rPr>
            <w:drawing>
              <wp:anchor distT="0" distB="0" distL="114300" distR="114300" simplePos="0" relativeHeight="251708416" behindDoc="0" locked="0" layoutInCell="1" allowOverlap="1" wp14:anchorId="2FE75F2E" wp14:editId="5A3B437F">
                <wp:simplePos x="0" y="0"/>
                <wp:positionH relativeFrom="column">
                  <wp:posOffset>2232660</wp:posOffset>
                </wp:positionH>
                <wp:positionV relativeFrom="paragraph">
                  <wp:posOffset>-109855</wp:posOffset>
                </wp:positionV>
                <wp:extent cx="258445" cy="257810"/>
                <wp:effectExtent l="0" t="0" r="8255" b="8890"/>
                <wp:wrapNone/>
                <wp:docPr id="16" name="Imagen 6" descr="youtube-2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ube-2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445" cy="257810"/>
                        </a:xfrm>
                        <a:prstGeom prst="rect">
                          <a:avLst/>
                        </a:prstGeom>
                        <a:noFill/>
                        <a:ln>
                          <a:noFill/>
                        </a:ln>
                      </pic:spPr>
                    </pic:pic>
                  </a:graphicData>
                </a:graphic>
              </wp:anchor>
            </w:drawing>
          </w:r>
          <w:r>
            <w:rPr>
              <w:noProof/>
              <w:lang w:eastAsia="es-ES"/>
            </w:rPr>
            <w:drawing>
              <wp:anchor distT="0" distB="0" distL="114300" distR="114300" simplePos="0" relativeHeight="251748352" behindDoc="0" locked="0" layoutInCell="1" allowOverlap="1" wp14:anchorId="2E994C89" wp14:editId="4A19DEBD">
                <wp:simplePos x="0" y="0"/>
                <wp:positionH relativeFrom="column">
                  <wp:posOffset>1630680</wp:posOffset>
                </wp:positionH>
                <wp:positionV relativeFrom="paragraph">
                  <wp:posOffset>-125095</wp:posOffset>
                </wp:positionV>
                <wp:extent cx="259080" cy="259080"/>
                <wp:effectExtent l="0" t="0" r="7620" b="7620"/>
                <wp:wrapNone/>
                <wp:docPr id="19" name="Imagen 19" descr="File:Facebook Logo 2023.png - Wikiped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le:Facebook Logo 2023.png - Wiki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anchor>
            </w:drawing>
          </w:r>
          <w:r>
            <w:rPr>
              <w:noProof/>
              <w:lang w:eastAsia="es-ES"/>
            </w:rPr>
            <w:drawing>
              <wp:anchor distT="0" distB="0" distL="114300" distR="114300" simplePos="0" relativeHeight="251746304" behindDoc="0" locked="0" layoutInCell="1" allowOverlap="1" wp14:anchorId="5D82D0A0" wp14:editId="7E8A6D67">
                <wp:simplePos x="0" y="0"/>
                <wp:positionH relativeFrom="column">
                  <wp:posOffset>1306830</wp:posOffset>
                </wp:positionH>
                <wp:positionV relativeFrom="paragraph">
                  <wp:posOffset>-121285</wp:posOffset>
                </wp:positionV>
                <wp:extent cx="285750" cy="273685"/>
                <wp:effectExtent l="0" t="0" r="0" b="0"/>
                <wp:wrapNone/>
                <wp:docPr id="7" name="Imagen 7" descr="C:\Users\B62123L\Desktop\icono X.jp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5" name="Imagen 5" descr="C:\Users\B62123L\Desktop\icono X.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 cy="273685"/>
                        </a:xfrm>
                        <a:prstGeom prst="rect">
                          <a:avLst/>
                        </a:prstGeom>
                        <a:noFill/>
                        <a:ln>
                          <a:noFill/>
                        </a:ln>
                      </pic:spPr>
                    </pic:pic>
                  </a:graphicData>
                </a:graphic>
              </wp:anchor>
            </w:drawing>
          </w:r>
        </w:p>
      </w:tc>
      <w:tc>
        <w:tcPr>
          <w:tcW w:w="1701" w:type="dxa"/>
          <w:vMerge/>
          <w:tcBorders>
            <w:left w:val="single" w:sz="4" w:space="0" w:color="auto"/>
            <w:bottom w:val="nil"/>
            <w:right w:val="nil"/>
          </w:tcBorders>
        </w:tcPr>
        <w:p w:rsidR="0096796F" w:rsidRDefault="0096796F" w:rsidP="009541E6">
          <w:pPr>
            <w:pStyle w:val="Piedepgina"/>
          </w:pPr>
        </w:p>
      </w:tc>
    </w:tr>
  </w:tbl>
  <w:p w:rsidR="0096796F" w:rsidRPr="009541E6" w:rsidRDefault="0096796F" w:rsidP="009541E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A00" w:rsidRDefault="004C5A00" w:rsidP="00847A47">
      <w:pPr>
        <w:spacing w:after="0" w:line="240" w:lineRule="auto"/>
      </w:pPr>
      <w:r>
        <w:separator/>
      </w:r>
    </w:p>
  </w:footnote>
  <w:footnote w:type="continuationSeparator" w:id="0">
    <w:p w:rsidR="004C5A00" w:rsidRDefault="004C5A00" w:rsidP="00847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6F" w:rsidRDefault="00756956">
    <w:pPr>
      <w:pStyle w:val="Encabezado"/>
    </w:pPr>
    <w:r w:rsidRPr="00984349">
      <w:rPr>
        <w:noProof/>
        <w:color w:val="000000"/>
        <w:lang w:eastAsia="es-ES"/>
      </w:rPr>
      <w:drawing>
        <wp:anchor distT="0" distB="0" distL="114300" distR="114300" simplePos="0" relativeHeight="251744256" behindDoc="1" locked="0" layoutInCell="1" allowOverlap="1" wp14:anchorId="517709CF" wp14:editId="5EC01A12">
          <wp:simplePos x="0" y="0"/>
          <wp:positionH relativeFrom="column">
            <wp:posOffset>3876675</wp:posOffset>
          </wp:positionH>
          <wp:positionV relativeFrom="paragraph">
            <wp:posOffset>76200</wp:posOffset>
          </wp:positionV>
          <wp:extent cx="733425" cy="733425"/>
          <wp:effectExtent l="0" t="0" r="0" b="9525"/>
          <wp:wrapNone/>
          <wp:docPr id="1" name="Imagen 1" descr="D:\entrelineas-guardia-civil-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trelineas-guardia-civil-01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anchor>
      </w:drawing>
    </w:r>
    <w:r w:rsidR="00FC0488">
      <w:rPr>
        <w:rFonts w:cs="Arial"/>
        <w:noProof/>
        <w:lang w:eastAsia="es-ES"/>
      </w:rPr>
      <w:drawing>
        <wp:anchor distT="0" distB="0" distL="114300" distR="114300" simplePos="0" relativeHeight="251658752" behindDoc="0" locked="0" layoutInCell="1" allowOverlap="1">
          <wp:simplePos x="0" y="0"/>
          <wp:positionH relativeFrom="column">
            <wp:posOffset>-762000</wp:posOffset>
          </wp:positionH>
          <wp:positionV relativeFrom="paragraph">
            <wp:posOffset>63305</wp:posOffset>
          </wp:positionV>
          <wp:extent cx="762000" cy="771525"/>
          <wp:effectExtent l="0" t="0" r="0" b="0"/>
          <wp:wrapNone/>
          <wp:docPr id="11" name="Imagen 11" descr="Escudo_oficia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cudo_oficial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71525"/>
                  </a:xfrm>
                  <a:prstGeom prst="rect">
                    <a:avLst/>
                  </a:prstGeom>
                  <a:noFill/>
                  <a:ln>
                    <a:noFill/>
                  </a:ln>
                </pic:spPr>
              </pic:pic>
            </a:graphicData>
          </a:graphic>
        </wp:anchor>
      </w:drawing>
    </w:r>
    <w:r w:rsidR="0048304F">
      <w:rPr>
        <w:noProof/>
        <w:lang w:eastAsia="es-ES"/>
      </w:rPr>
      <mc:AlternateContent>
        <mc:Choice Requires="wps">
          <w:drawing>
            <wp:anchor distT="0" distB="0" distL="114300" distR="114300" simplePos="0" relativeHeight="251659264" behindDoc="0" locked="0" layoutInCell="1" allowOverlap="1">
              <wp:simplePos x="0" y="0"/>
              <wp:positionH relativeFrom="column">
                <wp:posOffset>4514850</wp:posOffset>
              </wp:positionH>
              <wp:positionV relativeFrom="paragraph">
                <wp:posOffset>73660</wp:posOffset>
              </wp:positionV>
              <wp:extent cx="1883410" cy="823595"/>
              <wp:effectExtent l="9525" t="6985" r="12065" b="762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823595"/>
                      </a:xfrm>
                      <a:prstGeom prst="rect">
                        <a:avLst/>
                      </a:prstGeom>
                      <a:solidFill>
                        <a:srgbClr val="FFFFFF"/>
                      </a:solidFill>
                      <a:ln w="9525">
                        <a:solidFill>
                          <a:schemeClr val="bg1">
                            <a:lumMod val="100000"/>
                            <a:lumOff val="0"/>
                          </a:schemeClr>
                        </a:solidFill>
                        <a:miter lim="800000"/>
                        <a:headEnd/>
                        <a:tailEnd/>
                      </a:ln>
                    </wps:spPr>
                    <wps:txbx>
                      <w:txbxContent>
                        <w:p w:rsidR="0096796F" w:rsidRDefault="0096796F" w:rsidP="0096796F">
                          <w:pPr>
                            <w:jc w:val="center"/>
                            <w:rPr>
                              <w:b/>
                              <w:sz w:val="16"/>
                              <w:szCs w:val="16"/>
                            </w:rPr>
                          </w:pPr>
                          <w:r w:rsidRPr="0096796F">
                            <w:rPr>
                              <w:rFonts w:ascii="Arial" w:hAnsi="Arial" w:cs="Arial"/>
                              <w:b/>
                              <w:sz w:val="24"/>
                              <w:szCs w:val="24"/>
                            </w:rPr>
                            <w:t>DIRECCIÓN GENERAL DE LA GUARDIA CIVIL</w:t>
                          </w:r>
                        </w:p>
                        <w:p w:rsidR="0048304F" w:rsidRPr="0096796F" w:rsidRDefault="0048304F" w:rsidP="0048304F">
                          <w:pPr>
                            <w:rPr>
                              <w:rFonts w:ascii="Arial" w:hAnsi="Arial" w:cs="Arial"/>
                              <w:b/>
                              <w:sz w:val="16"/>
                              <w:szCs w:val="16"/>
                            </w:rPr>
                          </w:pPr>
                          <w:r>
                            <w:rPr>
                              <w:rFonts w:ascii="Arial" w:hAnsi="Arial" w:cs="Arial"/>
                              <w:b/>
                              <w:sz w:val="16"/>
                              <w:szCs w:val="16"/>
                            </w:rPr>
                            <w:t>COMANDANCIA DE</w:t>
                          </w:r>
                          <w:r w:rsidR="00BE2FBC">
                            <w:rPr>
                              <w:rFonts w:ascii="Arial" w:hAnsi="Arial" w:cs="Arial"/>
                              <w:b/>
                              <w:sz w:val="16"/>
                              <w:szCs w:val="16"/>
                            </w:rPr>
                            <w:t xml:space="preserve"> CIUDAD REAL</w:t>
                          </w:r>
                        </w:p>
                        <w:p w:rsidR="0096796F" w:rsidRPr="0096796F" w:rsidRDefault="0096796F" w:rsidP="00387332">
                          <w:pPr>
                            <w:rPr>
                              <w:rFonts w:ascii="Arial" w:hAnsi="Arial" w:cs="Arial"/>
                              <w:b/>
                              <w:sz w:val="16"/>
                              <w:szCs w:val="16"/>
                            </w:rPr>
                          </w:pPr>
                        </w:p>
                        <w:p w:rsidR="0096796F" w:rsidRDefault="0096796F" w:rsidP="0096796F">
                          <w:pPr>
                            <w:rPr>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355.5pt;margin-top:5.8pt;width:148.3pt;height:6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" strokecolor="white [3212]">
              <v:textbox>
                <w:txbxContent>
                  <w:p w:rsidR="0096796F" w:rsidRDefault="0096796F" w:rsidP="0096796F">
                    <w:pPr>
                      <w:jc w:val="center"/>
                      <w:rPr>
                        <w:b/>
                        <w:sz w:val="16"/>
                        <w:szCs w:val="16"/>
                      </w:rPr>
                    </w:pPr>
                    <w:r w:rsidRPr="0096796F">
                      <w:rPr>
                        <w:rFonts w:ascii="Arial" w:hAnsi="Arial" w:cs="Arial"/>
                        <w:b/>
                        <w:sz w:val="24"/>
                        <w:szCs w:val="24"/>
                      </w:rPr>
                      <w:t>DIRECCIÓN GENERAL DE LA GUARDIA CIVIL</w:t>
                    </w:r>
                  </w:p>
                  <w:p w:rsidR="0048304F" w:rsidRPr="0096796F" w:rsidRDefault="0048304F" w:rsidP="0048304F">
                    <w:pPr>
                      <w:rPr>
                        <w:rFonts w:ascii="Arial" w:hAnsi="Arial" w:cs="Arial"/>
                        <w:b/>
                        <w:sz w:val="16"/>
                        <w:szCs w:val="16"/>
                      </w:rPr>
                    </w:pPr>
                    <w:r>
                      <w:rPr>
                        <w:rFonts w:ascii="Arial" w:hAnsi="Arial" w:cs="Arial"/>
                        <w:b/>
                        <w:sz w:val="16"/>
                        <w:szCs w:val="16"/>
                      </w:rPr>
                      <w:t>COMANDANCIA DE</w:t>
                    </w:r>
                    <w:r w:rsidR="00BE2FBC">
                      <w:rPr>
                        <w:rFonts w:ascii="Arial" w:hAnsi="Arial" w:cs="Arial"/>
                        <w:b/>
                        <w:sz w:val="16"/>
                        <w:szCs w:val="16"/>
                      </w:rPr>
                      <w:t xml:space="preserve"> CIUDAD REAL</w:t>
                    </w:r>
                  </w:p>
                  <w:p w:rsidR="0096796F" w:rsidRPr="0096796F" w:rsidRDefault="0096796F" w:rsidP="00387332">
                    <w:pPr>
                      <w:rPr>
                        <w:rFonts w:ascii="Arial" w:hAnsi="Arial" w:cs="Arial"/>
                        <w:b/>
                        <w:sz w:val="16"/>
                        <w:szCs w:val="16"/>
                      </w:rPr>
                    </w:pPr>
                  </w:p>
                  <w:p w:rsidR="0096796F" w:rsidRDefault="0096796F" w:rsidP="0096796F">
                    <w:pPr>
                      <w:rPr>
                        <w:b/>
                        <w:sz w:val="16"/>
                        <w:szCs w:val="16"/>
                      </w:rPr>
                    </w:pPr>
                  </w:p>
                </w:txbxContent>
              </v:textbox>
            </v:shape>
          </w:pict>
        </mc:Fallback>
      </mc:AlternateContent>
    </w:r>
    <w:r w:rsidR="0048304F">
      <w:rPr>
        <w:noProof/>
        <w:lang w:eastAsia="es-ES"/>
      </w:rPr>
      <mc:AlternateContent>
        <mc:Choice Requires="wps">
          <w:drawing>
            <wp:anchor distT="0" distB="0" distL="114300" distR="114300" simplePos="0" relativeHeight="251660288" behindDoc="0" locked="0" layoutInCell="1" allowOverlap="1">
              <wp:simplePos x="0" y="0"/>
              <wp:positionH relativeFrom="column">
                <wp:posOffset>4591050</wp:posOffset>
              </wp:positionH>
              <wp:positionV relativeFrom="paragraph">
                <wp:posOffset>551815</wp:posOffset>
              </wp:positionV>
              <wp:extent cx="1687830" cy="635"/>
              <wp:effectExtent l="9525" t="8890" r="7620" b="952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7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B61FE0" id="_x0000_t32" coordsize="21600,21600" o:spt="32" o:oned="t" path="m,l21600,21600e" filled="f">
              <v:path arrowok="t" fillok="f" o:connecttype="none"/>
              <o:lock v:ext="edit" shapetype="t"/>
            </v:shapetype>
            <v:shape id="AutoShape 27" o:spid="_x0000_s1026" type="#_x0000_t32" style="position:absolute;margin-left:361.5pt;margin-top:43.45pt;width:132.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5gIQ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"/>
          </w:pict>
        </mc:Fallback>
      </mc:AlternateContent>
    </w:r>
    <w:r w:rsidR="0048304F">
      <w:rPr>
        <w:noProof/>
        <w:lang w:eastAsia="es-ES"/>
      </w:rPr>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1784985</wp:posOffset>
              </wp:positionV>
              <wp:extent cx="1143000" cy="38862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96F" w:rsidRDefault="0096796F" w:rsidP="005259E7">
                          <w:pPr>
                            <w:pStyle w:val="Ttulo4"/>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63pt;margin-top:140.55pt;width:90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" filled="f" stroked="f">
              <v:textbox style="layout-flow:vertical;mso-layout-flow-alt:bottom-to-top">
                <w:txbxContent>
                  <w:p w:rsidR="0096796F" w:rsidRDefault="0096796F" w:rsidP="005259E7">
                    <w:pPr>
                      <w:pStyle w:val="Ttulo4"/>
                    </w:pPr>
                    <w:r>
                      <w:t>Nota de prensa</w:t>
                    </w:r>
                  </w:p>
                </w:txbxContent>
              </v:textbox>
            </v:shape>
          </w:pict>
        </mc:Fallback>
      </mc:AlternateContent>
    </w:r>
    <w:r w:rsidR="0048304F">
      <w:rPr>
        <w:noProof/>
        <w:lang w:eastAsia="es-ES"/>
      </w:rPr>
      <mc:AlternateContent>
        <mc:Choice Requires="wps">
          <w:drawing>
            <wp:anchor distT="0" distB="0" distL="114300" distR="114300" simplePos="0" relativeHeight="251657216" behindDoc="0" locked="0" layoutInCell="1" allowOverlap="1">
              <wp:simplePos x="0" y="0"/>
              <wp:positionH relativeFrom="column">
                <wp:posOffset>-3175</wp:posOffset>
              </wp:positionH>
              <wp:positionV relativeFrom="paragraph">
                <wp:posOffset>290195</wp:posOffset>
              </wp:positionV>
              <wp:extent cx="1399540" cy="493395"/>
              <wp:effectExtent l="6350" t="13970" r="13335" b="698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493395"/>
                      </a:xfrm>
                      <a:prstGeom prst="rect">
                        <a:avLst/>
                      </a:prstGeom>
                      <a:solidFill>
                        <a:srgbClr val="FFFFFF"/>
                      </a:solidFill>
                      <a:ln w="9525">
                        <a:solidFill>
                          <a:schemeClr val="bg1">
                            <a:lumMod val="100000"/>
                            <a:lumOff val="0"/>
                          </a:schemeClr>
                        </a:solidFill>
                        <a:miter lim="800000"/>
                        <a:headEnd/>
                        <a:tailEnd/>
                      </a:ln>
                    </wps:spPr>
                    <wps:txbx>
                      <w:txbxContent>
                        <w:p w:rsidR="0096796F" w:rsidRPr="00BC57F0" w:rsidRDefault="0096796F" w:rsidP="00BC57F0">
                          <w:pPr>
                            <w:rPr>
                              <w:rFonts w:ascii="Arial" w:hAnsi="Arial" w:cs="Arial"/>
                              <w:b/>
                              <w:sz w:val="24"/>
                              <w:szCs w:val="24"/>
                            </w:rPr>
                          </w:pPr>
                          <w:r w:rsidRPr="00BC57F0">
                            <w:rPr>
                              <w:rFonts w:ascii="Arial" w:hAnsi="Arial" w:cs="Arial"/>
                              <w:b/>
                              <w:sz w:val="24"/>
                              <w:szCs w:val="24"/>
                            </w:rPr>
                            <w:t>MINISTERIO DEL INTERIOR</w:t>
                          </w:r>
                        </w:p>
                        <w:p w:rsidR="0096796F" w:rsidRDefault="0096796F" w:rsidP="00847A47">
                          <w:pPr>
                            <w:rPr>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25pt;margin-top:22.85pt;width:110.2pt;height:3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" strokecolor="white [3212]">
              <v:textbox>
                <w:txbxContent>
                  <w:p w:rsidR="0096796F" w:rsidRPr="00BC57F0" w:rsidRDefault="0096796F" w:rsidP="00BC57F0">
                    <w:pPr>
                      <w:rPr>
                        <w:rFonts w:ascii="Arial" w:hAnsi="Arial" w:cs="Arial"/>
                        <w:b/>
                        <w:sz w:val="24"/>
                        <w:szCs w:val="24"/>
                      </w:rPr>
                    </w:pPr>
                    <w:r w:rsidRPr="00BC57F0">
                      <w:rPr>
                        <w:rFonts w:ascii="Arial" w:hAnsi="Arial" w:cs="Arial"/>
                        <w:b/>
                        <w:sz w:val="24"/>
                        <w:szCs w:val="24"/>
                      </w:rPr>
                      <w:t>MINISTERIO DEL INTERIOR</w:t>
                    </w:r>
                  </w:p>
                  <w:p w:rsidR="0096796F" w:rsidRDefault="0096796F" w:rsidP="00847A47">
                    <w:pPr>
                      <w:rPr>
                        <w:b/>
                        <w:sz w:val="16"/>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614FA"/>
    <w:multiLevelType w:val="hybridMultilevel"/>
    <w:tmpl w:val="D7F43A5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 w15:restartNumberingAfterBreak="0">
    <w:nsid w:val="1F4549F2"/>
    <w:multiLevelType w:val="hybridMultilevel"/>
    <w:tmpl w:val="2CCACA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 w15:restartNumberingAfterBreak="0">
    <w:nsid w:val="31D441B8"/>
    <w:multiLevelType w:val="hybridMultilevel"/>
    <w:tmpl w:val="08CE01CA"/>
    <w:lvl w:ilvl="0" w:tplc="0C0A0005">
      <w:start w:val="1"/>
      <w:numFmt w:val="bullet"/>
      <w:lvlText w:val=""/>
      <w:lvlJc w:val="left"/>
      <w:pPr>
        <w:ind w:left="3348"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3ECE1AD6"/>
    <w:multiLevelType w:val="hybridMultilevel"/>
    <w:tmpl w:val="453EB1C2"/>
    <w:lvl w:ilvl="0" w:tplc="F36C3148">
      <w:start w:val="1"/>
      <w:numFmt w:val="bullet"/>
      <w:lvlText w:val=""/>
      <w:lvlJc w:val="left"/>
      <w:pPr>
        <w:tabs>
          <w:tab w:val="num" w:pos="1160"/>
        </w:tabs>
        <w:ind w:left="1160" w:hanging="360"/>
      </w:pPr>
      <w:rPr>
        <w:rFonts w:ascii="Symbol" w:hAnsi="Symbol" w:hint="default"/>
        <w:sz w:val="28"/>
        <w:szCs w:val="28"/>
      </w:rPr>
    </w:lvl>
    <w:lvl w:ilvl="1" w:tplc="0C0A0003" w:tentative="1">
      <w:start w:val="1"/>
      <w:numFmt w:val="bullet"/>
      <w:lvlText w:val="o"/>
      <w:lvlJc w:val="left"/>
      <w:pPr>
        <w:tabs>
          <w:tab w:val="num" w:pos="1880"/>
        </w:tabs>
        <w:ind w:left="1880" w:hanging="360"/>
      </w:pPr>
      <w:rPr>
        <w:rFonts w:ascii="Courier New" w:hAnsi="Courier New" w:hint="default"/>
      </w:rPr>
    </w:lvl>
    <w:lvl w:ilvl="2" w:tplc="0C0A0005" w:tentative="1">
      <w:start w:val="1"/>
      <w:numFmt w:val="bullet"/>
      <w:lvlText w:val=""/>
      <w:lvlJc w:val="left"/>
      <w:pPr>
        <w:tabs>
          <w:tab w:val="num" w:pos="2600"/>
        </w:tabs>
        <w:ind w:left="2600" w:hanging="360"/>
      </w:pPr>
      <w:rPr>
        <w:rFonts w:ascii="Wingdings" w:hAnsi="Wingdings" w:hint="default"/>
      </w:rPr>
    </w:lvl>
    <w:lvl w:ilvl="3" w:tplc="0C0A0001" w:tentative="1">
      <w:start w:val="1"/>
      <w:numFmt w:val="bullet"/>
      <w:lvlText w:val=""/>
      <w:lvlJc w:val="left"/>
      <w:pPr>
        <w:tabs>
          <w:tab w:val="num" w:pos="3320"/>
        </w:tabs>
        <w:ind w:left="3320" w:hanging="360"/>
      </w:pPr>
      <w:rPr>
        <w:rFonts w:ascii="Symbol" w:hAnsi="Symbol" w:hint="default"/>
      </w:rPr>
    </w:lvl>
    <w:lvl w:ilvl="4" w:tplc="0C0A0003" w:tentative="1">
      <w:start w:val="1"/>
      <w:numFmt w:val="bullet"/>
      <w:lvlText w:val="o"/>
      <w:lvlJc w:val="left"/>
      <w:pPr>
        <w:tabs>
          <w:tab w:val="num" w:pos="4040"/>
        </w:tabs>
        <w:ind w:left="4040" w:hanging="360"/>
      </w:pPr>
      <w:rPr>
        <w:rFonts w:ascii="Courier New" w:hAnsi="Courier New" w:hint="default"/>
      </w:rPr>
    </w:lvl>
    <w:lvl w:ilvl="5" w:tplc="0C0A0005" w:tentative="1">
      <w:start w:val="1"/>
      <w:numFmt w:val="bullet"/>
      <w:lvlText w:val=""/>
      <w:lvlJc w:val="left"/>
      <w:pPr>
        <w:tabs>
          <w:tab w:val="num" w:pos="4760"/>
        </w:tabs>
        <w:ind w:left="4760" w:hanging="360"/>
      </w:pPr>
      <w:rPr>
        <w:rFonts w:ascii="Wingdings" w:hAnsi="Wingdings" w:hint="default"/>
      </w:rPr>
    </w:lvl>
    <w:lvl w:ilvl="6" w:tplc="0C0A0001" w:tentative="1">
      <w:start w:val="1"/>
      <w:numFmt w:val="bullet"/>
      <w:lvlText w:val=""/>
      <w:lvlJc w:val="left"/>
      <w:pPr>
        <w:tabs>
          <w:tab w:val="num" w:pos="5480"/>
        </w:tabs>
        <w:ind w:left="5480" w:hanging="360"/>
      </w:pPr>
      <w:rPr>
        <w:rFonts w:ascii="Symbol" w:hAnsi="Symbol" w:hint="default"/>
      </w:rPr>
    </w:lvl>
    <w:lvl w:ilvl="7" w:tplc="0C0A0003" w:tentative="1">
      <w:start w:val="1"/>
      <w:numFmt w:val="bullet"/>
      <w:lvlText w:val="o"/>
      <w:lvlJc w:val="left"/>
      <w:pPr>
        <w:tabs>
          <w:tab w:val="num" w:pos="6200"/>
        </w:tabs>
        <w:ind w:left="6200" w:hanging="360"/>
      </w:pPr>
      <w:rPr>
        <w:rFonts w:ascii="Courier New" w:hAnsi="Courier New" w:hint="default"/>
      </w:rPr>
    </w:lvl>
    <w:lvl w:ilvl="8" w:tplc="0C0A0005" w:tentative="1">
      <w:start w:val="1"/>
      <w:numFmt w:val="bullet"/>
      <w:lvlText w:val=""/>
      <w:lvlJc w:val="left"/>
      <w:pPr>
        <w:tabs>
          <w:tab w:val="num" w:pos="6920"/>
        </w:tabs>
        <w:ind w:left="6920" w:hanging="360"/>
      </w:pPr>
      <w:rPr>
        <w:rFonts w:ascii="Wingdings" w:hAnsi="Wingdings" w:hint="default"/>
      </w:rPr>
    </w:lvl>
  </w:abstractNum>
  <w:abstractNum w:abstractNumId="4" w15:restartNumberingAfterBreak="0">
    <w:nsid w:val="4A100BC9"/>
    <w:multiLevelType w:val="hybridMultilevel"/>
    <w:tmpl w:val="BEDA593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 w15:restartNumberingAfterBreak="0">
    <w:nsid w:val="780C45AA"/>
    <w:multiLevelType w:val="hybridMultilevel"/>
    <w:tmpl w:val="9EE40752"/>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47"/>
    <w:rsid w:val="00025ED6"/>
    <w:rsid w:val="00036725"/>
    <w:rsid w:val="00036A2E"/>
    <w:rsid w:val="00066B79"/>
    <w:rsid w:val="000A241E"/>
    <w:rsid w:val="000A737B"/>
    <w:rsid w:val="000B0AD8"/>
    <w:rsid w:val="000C42D3"/>
    <w:rsid w:val="00103470"/>
    <w:rsid w:val="00107A7F"/>
    <w:rsid w:val="0012121E"/>
    <w:rsid w:val="001257D6"/>
    <w:rsid w:val="001259F5"/>
    <w:rsid w:val="001A2891"/>
    <w:rsid w:val="001A468A"/>
    <w:rsid w:val="001A527C"/>
    <w:rsid w:val="001C291D"/>
    <w:rsid w:val="001C72DD"/>
    <w:rsid w:val="001E7DE1"/>
    <w:rsid w:val="001E7E1F"/>
    <w:rsid w:val="00222E64"/>
    <w:rsid w:val="00225CC4"/>
    <w:rsid w:val="002340CE"/>
    <w:rsid w:val="00271211"/>
    <w:rsid w:val="00286C0D"/>
    <w:rsid w:val="002A6DE6"/>
    <w:rsid w:val="002B05C2"/>
    <w:rsid w:val="002C4412"/>
    <w:rsid w:val="002D3155"/>
    <w:rsid w:val="00344670"/>
    <w:rsid w:val="003457FB"/>
    <w:rsid w:val="00346EC2"/>
    <w:rsid w:val="00354B19"/>
    <w:rsid w:val="00382193"/>
    <w:rsid w:val="00383DB7"/>
    <w:rsid w:val="00384FE4"/>
    <w:rsid w:val="00387332"/>
    <w:rsid w:val="003A700F"/>
    <w:rsid w:val="003B5111"/>
    <w:rsid w:val="003C6A09"/>
    <w:rsid w:val="003D2F7E"/>
    <w:rsid w:val="003D7C7C"/>
    <w:rsid w:val="003E7C2C"/>
    <w:rsid w:val="004522DB"/>
    <w:rsid w:val="0048304F"/>
    <w:rsid w:val="00486F90"/>
    <w:rsid w:val="00487B55"/>
    <w:rsid w:val="004908D6"/>
    <w:rsid w:val="00493E1E"/>
    <w:rsid w:val="004C5A00"/>
    <w:rsid w:val="004C6948"/>
    <w:rsid w:val="004D479F"/>
    <w:rsid w:val="004E40D6"/>
    <w:rsid w:val="004F0132"/>
    <w:rsid w:val="004F1176"/>
    <w:rsid w:val="004F58EA"/>
    <w:rsid w:val="004F694C"/>
    <w:rsid w:val="00502621"/>
    <w:rsid w:val="00502DC2"/>
    <w:rsid w:val="00506355"/>
    <w:rsid w:val="005155AC"/>
    <w:rsid w:val="005259E7"/>
    <w:rsid w:val="005771B1"/>
    <w:rsid w:val="005B6DD2"/>
    <w:rsid w:val="005D7D27"/>
    <w:rsid w:val="005F5DEC"/>
    <w:rsid w:val="006025A4"/>
    <w:rsid w:val="00605602"/>
    <w:rsid w:val="006207DD"/>
    <w:rsid w:val="00636A2B"/>
    <w:rsid w:val="00657FC5"/>
    <w:rsid w:val="00664228"/>
    <w:rsid w:val="00666A15"/>
    <w:rsid w:val="00672535"/>
    <w:rsid w:val="006A5994"/>
    <w:rsid w:val="006A6222"/>
    <w:rsid w:val="006A6493"/>
    <w:rsid w:val="006B69A5"/>
    <w:rsid w:val="006C4E95"/>
    <w:rsid w:val="006C7795"/>
    <w:rsid w:val="006D023C"/>
    <w:rsid w:val="006D1258"/>
    <w:rsid w:val="006E5707"/>
    <w:rsid w:val="006F4D39"/>
    <w:rsid w:val="00743310"/>
    <w:rsid w:val="00756956"/>
    <w:rsid w:val="00766521"/>
    <w:rsid w:val="00775D37"/>
    <w:rsid w:val="00780F6F"/>
    <w:rsid w:val="007858ED"/>
    <w:rsid w:val="00797983"/>
    <w:rsid w:val="007A2F6D"/>
    <w:rsid w:val="007B5279"/>
    <w:rsid w:val="007D4ABC"/>
    <w:rsid w:val="007D6819"/>
    <w:rsid w:val="007F7924"/>
    <w:rsid w:val="00800DFD"/>
    <w:rsid w:val="00832884"/>
    <w:rsid w:val="00844465"/>
    <w:rsid w:val="00847A47"/>
    <w:rsid w:val="00876DC6"/>
    <w:rsid w:val="0087750B"/>
    <w:rsid w:val="008854CE"/>
    <w:rsid w:val="00886477"/>
    <w:rsid w:val="008D1735"/>
    <w:rsid w:val="008D23F5"/>
    <w:rsid w:val="008D3254"/>
    <w:rsid w:val="008D6A24"/>
    <w:rsid w:val="008D7C65"/>
    <w:rsid w:val="008F2D59"/>
    <w:rsid w:val="008F787E"/>
    <w:rsid w:val="009226FF"/>
    <w:rsid w:val="009258F8"/>
    <w:rsid w:val="00933528"/>
    <w:rsid w:val="009378BF"/>
    <w:rsid w:val="009541E6"/>
    <w:rsid w:val="0096796F"/>
    <w:rsid w:val="009842E2"/>
    <w:rsid w:val="009B607E"/>
    <w:rsid w:val="009E1624"/>
    <w:rsid w:val="009E26B3"/>
    <w:rsid w:val="00A00D72"/>
    <w:rsid w:val="00A04212"/>
    <w:rsid w:val="00A26740"/>
    <w:rsid w:val="00A41798"/>
    <w:rsid w:val="00A453FA"/>
    <w:rsid w:val="00A833A2"/>
    <w:rsid w:val="00AA1DC7"/>
    <w:rsid w:val="00AA3678"/>
    <w:rsid w:val="00AB0EA0"/>
    <w:rsid w:val="00AB4AB1"/>
    <w:rsid w:val="00AC290F"/>
    <w:rsid w:val="00AD0345"/>
    <w:rsid w:val="00AF608B"/>
    <w:rsid w:val="00B06851"/>
    <w:rsid w:val="00B1056F"/>
    <w:rsid w:val="00B257B8"/>
    <w:rsid w:val="00B2713F"/>
    <w:rsid w:val="00B27C15"/>
    <w:rsid w:val="00B27F0C"/>
    <w:rsid w:val="00B3580E"/>
    <w:rsid w:val="00B50A8A"/>
    <w:rsid w:val="00B60773"/>
    <w:rsid w:val="00B701DB"/>
    <w:rsid w:val="00BA3E89"/>
    <w:rsid w:val="00BB5DE6"/>
    <w:rsid w:val="00BB7420"/>
    <w:rsid w:val="00BC1739"/>
    <w:rsid w:val="00BC57F0"/>
    <w:rsid w:val="00BE2FBC"/>
    <w:rsid w:val="00BE4726"/>
    <w:rsid w:val="00BF7705"/>
    <w:rsid w:val="00C237C9"/>
    <w:rsid w:val="00C24CD6"/>
    <w:rsid w:val="00C65055"/>
    <w:rsid w:val="00C872B1"/>
    <w:rsid w:val="00CB01DE"/>
    <w:rsid w:val="00CC2774"/>
    <w:rsid w:val="00CC508B"/>
    <w:rsid w:val="00CD3227"/>
    <w:rsid w:val="00CD7586"/>
    <w:rsid w:val="00D2360F"/>
    <w:rsid w:val="00D529FE"/>
    <w:rsid w:val="00D544DF"/>
    <w:rsid w:val="00D551E1"/>
    <w:rsid w:val="00D5552D"/>
    <w:rsid w:val="00D67F46"/>
    <w:rsid w:val="00D72D79"/>
    <w:rsid w:val="00D95C17"/>
    <w:rsid w:val="00DC7CE1"/>
    <w:rsid w:val="00DE0787"/>
    <w:rsid w:val="00DE1C4C"/>
    <w:rsid w:val="00DE5C86"/>
    <w:rsid w:val="00E167DF"/>
    <w:rsid w:val="00E30537"/>
    <w:rsid w:val="00E32383"/>
    <w:rsid w:val="00E32A17"/>
    <w:rsid w:val="00E478C5"/>
    <w:rsid w:val="00E577A6"/>
    <w:rsid w:val="00E64F0E"/>
    <w:rsid w:val="00E65F95"/>
    <w:rsid w:val="00E71AC1"/>
    <w:rsid w:val="00E75936"/>
    <w:rsid w:val="00E76338"/>
    <w:rsid w:val="00E92927"/>
    <w:rsid w:val="00E94E84"/>
    <w:rsid w:val="00EA16B2"/>
    <w:rsid w:val="00EC3143"/>
    <w:rsid w:val="00EC6DCB"/>
    <w:rsid w:val="00EC788D"/>
    <w:rsid w:val="00EE5F0D"/>
    <w:rsid w:val="00EE688C"/>
    <w:rsid w:val="00F40431"/>
    <w:rsid w:val="00F51F88"/>
    <w:rsid w:val="00F55935"/>
    <w:rsid w:val="00F61DC1"/>
    <w:rsid w:val="00F713A0"/>
    <w:rsid w:val="00F87F75"/>
    <w:rsid w:val="00FB3FC0"/>
    <w:rsid w:val="00FB428C"/>
    <w:rsid w:val="00FC0488"/>
    <w:rsid w:val="00FD0294"/>
    <w:rsid w:val="00FD4879"/>
    <w:rsid w:val="00FD6F31"/>
    <w:rsid w:val="00FE0610"/>
    <w:rsid w:val="00FF3D8E"/>
    <w:rsid w:val="00FF51A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ABDC42F"/>
  <w15:docId w15:val="{E6F90B64-6897-492F-A1C8-59B4CB81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91D"/>
  </w:style>
  <w:style w:type="paragraph" w:styleId="Ttulo4">
    <w:name w:val="heading 4"/>
    <w:basedOn w:val="Normal"/>
    <w:next w:val="Normal"/>
    <w:link w:val="Ttulo4Car"/>
    <w:qFormat/>
    <w:rsid w:val="004C6948"/>
    <w:pPr>
      <w:keepNext/>
      <w:spacing w:after="0" w:line="240" w:lineRule="auto"/>
      <w:jc w:val="right"/>
      <w:outlineLvl w:val="3"/>
    </w:pPr>
    <w:rPr>
      <w:rFonts w:ascii="Arial Narrow" w:eastAsia="Times New Roman" w:hAnsi="Arial Narrow" w:cs="Arial"/>
      <w:b/>
      <w:bCs/>
      <w:color w:val="808080"/>
      <w:sz w:val="96"/>
      <w:szCs w:val="20"/>
      <w:lang w:eastAsia="es-ES"/>
    </w:rPr>
  </w:style>
  <w:style w:type="paragraph" w:styleId="Ttulo6">
    <w:name w:val="heading 6"/>
    <w:basedOn w:val="Normal"/>
    <w:next w:val="Normal"/>
    <w:link w:val="Ttulo6Car"/>
    <w:uiPriority w:val="9"/>
    <w:semiHidden/>
    <w:unhideWhenUsed/>
    <w:qFormat/>
    <w:rsid w:val="0048304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47A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47A47"/>
  </w:style>
  <w:style w:type="paragraph" w:styleId="Piedepgina">
    <w:name w:val="footer"/>
    <w:basedOn w:val="Normal"/>
    <w:link w:val="PiedepginaCar"/>
    <w:uiPriority w:val="99"/>
    <w:unhideWhenUsed/>
    <w:rsid w:val="00847A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A47"/>
  </w:style>
  <w:style w:type="paragraph" w:styleId="Textodeglobo">
    <w:name w:val="Balloon Text"/>
    <w:basedOn w:val="Normal"/>
    <w:link w:val="TextodegloboCar"/>
    <w:uiPriority w:val="99"/>
    <w:semiHidden/>
    <w:unhideWhenUsed/>
    <w:rsid w:val="00847A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7A47"/>
    <w:rPr>
      <w:rFonts w:ascii="Tahoma" w:hAnsi="Tahoma" w:cs="Tahoma"/>
      <w:sz w:val="16"/>
      <w:szCs w:val="16"/>
    </w:rPr>
  </w:style>
  <w:style w:type="character" w:customStyle="1" w:styleId="Ttulo4Car">
    <w:name w:val="Título 4 Car"/>
    <w:basedOn w:val="Fuentedeprrafopredeter"/>
    <w:link w:val="Ttulo4"/>
    <w:rsid w:val="004C6948"/>
    <w:rPr>
      <w:rFonts w:ascii="Arial Narrow" w:eastAsia="Times New Roman" w:hAnsi="Arial Narrow" w:cs="Arial"/>
      <w:b/>
      <w:bCs/>
      <w:color w:val="808080"/>
      <w:sz w:val="96"/>
      <w:szCs w:val="20"/>
      <w:lang w:eastAsia="es-ES"/>
    </w:rPr>
  </w:style>
  <w:style w:type="paragraph" w:customStyle="1" w:styleId="NotadePrensa-Cuerpo">
    <w:name w:val="Nota de Prensa-Cuerpo"/>
    <w:basedOn w:val="Sangradetextonormal"/>
    <w:rsid w:val="004C6948"/>
    <w:pPr>
      <w:spacing w:after="0" w:line="240" w:lineRule="auto"/>
      <w:ind w:left="1980" w:right="181"/>
      <w:jc w:val="both"/>
    </w:pPr>
    <w:rPr>
      <w:rFonts w:ascii="Arial" w:eastAsia="Times New Roman" w:hAnsi="Arial" w:cs="Arial"/>
      <w:sz w:val="24"/>
      <w:szCs w:val="24"/>
      <w:lang w:eastAsia="es-ES"/>
    </w:rPr>
  </w:style>
  <w:style w:type="paragraph" w:styleId="Sangradetextonormal">
    <w:name w:val="Body Text Indent"/>
    <w:basedOn w:val="Normal"/>
    <w:link w:val="SangradetextonormalCar"/>
    <w:uiPriority w:val="99"/>
    <w:semiHidden/>
    <w:unhideWhenUsed/>
    <w:rsid w:val="004C6948"/>
    <w:pPr>
      <w:spacing w:after="120"/>
      <w:ind w:left="283"/>
    </w:pPr>
  </w:style>
  <w:style w:type="character" w:customStyle="1" w:styleId="SangradetextonormalCar">
    <w:name w:val="Sangría de texto normal Car"/>
    <w:basedOn w:val="Fuentedeprrafopredeter"/>
    <w:link w:val="Sangradetextonormal"/>
    <w:uiPriority w:val="99"/>
    <w:semiHidden/>
    <w:rsid w:val="004C6948"/>
  </w:style>
  <w:style w:type="character" w:styleId="Hipervnculo">
    <w:name w:val="Hyperlink"/>
    <w:semiHidden/>
    <w:rsid w:val="009E1624"/>
    <w:rPr>
      <w:color w:val="0000FF"/>
      <w:u w:val="single"/>
    </w:rPr>
  </w:style>
  <w:style w:type="paragraph" w:customStyle="1" w:styleId="Estilo2">
    <w:name w:val="Estilo2"/>
    <w:basedOn w:val="Normal"/>
    <w:next w:val="Normal"/>
    <w:rsid w:val="006C4E95"/>
    <w:pPr>
      <w:spacing w:after="0" w:line="240" w:lineRule="auto"/>
      <w:jc w:val="both"/>
    </w:pPr>
    <w:rPr>
      <w:rFonts w:ascii="Arial" w:eastAsia="Times New Roman" w:hAnsi="Arial" w:cs="Arial"/>
      <w:b/>
      <w:sz w:val="24"/>
      <w:szCs w:val="20"/>
      <w:lang w:eastAsia="es-ES"/>
    </w:rPr>
  </w:style>
  <w:style w:type="table" w:styleId="Tablaconcuadrcula">
    <w:name w:val="Table Grid"/>
    <w:basedOn w:val="Tablanormal"/>
    <w:uiPriority w:val="59"/>
    <w:rsid w:val="00954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O">
    <w:name w:val="UNO"/>
    <w:basedOn w:val="Normal"/>
    <w:next w:val="Normal"/>
    <w:autoRedefine/>
    <w:rsid w:val="00AB4AB1"/>
    <w:pPr>
      <w:spacing w:after="0" w:line="240" w:lineRule="auto"/>
      <w:outlineLvl w:val="0"/>
    </w:pPr>
    <w:rPr>
      <w:rFonts w:ascii="Arial" w:eastAsia="Times New Roman" w:hAnsi="Arial" w:cs="Arial"/>
      <w:b/>
      <w:caps/>
      <w:sz w:val="32"/>
      <w:szCs w:val="20"/>
      <w:lang w:eastAsia="es-ES"/>
    </w:rPr>
  </w:style>
  <w:style w:type="character" w:customStyle="1" w:styleId="lrzxr">
    <w:name w:val="lrzxr"/>
    <w:basedOn w:val="Fuentedeprrafopredeter"/>
    <w:rsid w:val="00B1056F"/>
  </w:style>
  <w:style w:type="character" w:customStyle="1" w:styleId="UnresolvedMention">
    <w:name w:val="Unresolved Mention"/>
    <w:basedOn w:val="Fuentedeprrafopredeter"/>
    <w:uiPriority w:val="99"/>
    <w:semiHidden/>
    <w:unhideWhenUsed/>
    <w:rsid w:val="00AB0EA0"/>
    <w:rPr>
      <w:color w:val="605E5C"/>
      <w:shd w:val="clear" w:color="auto" w:fill="E1DFDD"/>
    </w:rPr>
  </w:style>
  <w:style w:type="paragraph" w:customStyle="1" w:styleId="Standard">
    <w:name w:val="Standard"/>
    <w:uiPriority w:val="99"/>
    <w:rsid w:val="00EE688C"/>
    <w:pPr>
      <w:suppressAutoHyphens/>
      <w:spacing w:after="0" w:line="240" w:lineRule="auto"/>
      <w:textAlignment w:val="baseline"/>
    </w:pPr>
    <w:rPr>
      <w:rFonts w:ascii="Arial" w:eastAsia="Calibri" w:hAnsi="Arial" w:cs="Arial"/>
      <w:kern w:val="1"/>
      <w:sz w:val="24"/>
      <w:szCs w:val="20"/>
      <w:lang w:eastAsia="zh-CN"/>
    </w:rPr>
  </w:style>
  <w:style w:type="character" w:customStyle="1" w:styleId="Ttulo6Car">
    <w:name w:val="Título 6 Car"/>
    <w:basedOn w:val="Fuentedeprrafopredeter"/>
    <w:link w:val="Ttulo6"/>
    <w:uiPriority w:val="9"/>
    <w:semiHidden/>
    <w:rsid w:val="0048304F"/>
    <w:rPr>
      <w:rFonts w:asciiTheme="majorHAnsi" w:eastAsiaTheme="majorEastAsia" w:hAnsiTheme="majorHAnsi" w:cstheme="majorBidi"/>
      <w:color w:val="243F60" w:themeColor="accent1" w:themeShade="7F"/>
    </w:rPr>
  </w:style>
  <w:style w:type="paragraph" w:styleId="Prrafodelista">
    <w:name w:val="List Paragraph"/>
    <w:basedOn w:val="Normal"/>
    <w:uiPriority w:val="34"/>
    <w:qFormat/>
    <w:rsid w:val="00E478C5"/>
    <w:pPr>
      <w:ind w:left="720"/>
      <w:contextualSpacing/>
    </w:pPr>
  </w:style>
  <w:style w:type="character" w:styleId="nfasissutil">
    <w:name w:val="Subtle Emphasis"/>
    <w:basedOn w:val="Fuentedeprrafopredeter"/>
    <w:uiPriority w:val="19"/>
    <w:qFormat/>
    <w:rsid w:val="002D3155"/>
    <w:rPr>
      <w:i/>
      <w:iCs/>
      <w:color w:val="404040" w:themeColor="text1" w:themeTint="BF"/>
    </w:rPr>
  </w:style>
  <w:style w:type="paragraph" w:styleId="NormalWeb">
    <w:name w:val="Normal (Web)"/>
    <w:basedOn w:val="Normal"/>
    <w:uiPriority w:val="99"/>
    <w:unhideWhenUsed/>
    <w:rsid w:val="002C441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twitter.com/guardiacivil" TargetMode="External"/><Relationship Id="rId3" Type="http://schemas.openxmlformats.org/officeDocument/2006/relationships/hyperlink" Target="https://es.linkedin.com/company/guardiacivil" TargetMode="External"/><Relationship Id="rId7" Type="http://schemas.openxmlformats.org/officeDocument/2006/relationships/hyperlink" Target="https://www.tiktok.com/@guardiacivil?" TargetMode="External"/><Relationship Id="rId12" Type="http://schemas.openxmlformats.org/officeDocument/2006/relationships/image" Target="media/image7.png"/><Relationship Id="rId2" Type="http://schemas.openxmlformats.org/officeDocument/2006/relationships/hyperlink" Target="http://www.guardiacivil.es" TargetMode="External"/><Relationship Id="rId1" Type="http://schemas.openxmlformats.org/officeDocument/2006/relationships/hyperlink" Target="mailto:cr-cmd-ciudadreal-opc@guardiacivil.org" TargetMode="External"/><Relationship Id="rId6" Type="http://schemas.openxmlformats.org/officeDocument/2006/relationships/image" Target="media/image4.png"/><Relationship Id="rId11" Type="http://schemas.openxmlformats.org/officeDocument/2006/relationships/hyperlink" Target="https://www.facebook.com/GuardiaCivil.es/" TargetMode="External"/><Relationship Id="rId5" Type="http://schemas.openxmlformats.org/officeDocument/2006/relationships/hyperlink" Target="https://www.instagram.com/guardiacivil062" TargetMode="External"/><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youtube.com/user/guardiacivil" TargetMode="External"/><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3DE2C-1B23-4315-BAE7-9E7A53DB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2956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Dirección General de la Guardia Civil</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W36834U</dc:creator>
  <cp:lastModifiedBy>MARIA DE LAS NIEVES BASTANTE SALINERO</cp:lastModifiedBy>
  <cp:revision>3</cp:revision>
  <cp:lastPrinted>2024-07-22T10:41:00Z</cp:lastPrinted>
  <dcterms:created xsi:type="dcterms:W3CDTF">2024-07-22T10:41:00Z</dcterms:created>
  <dcterms:modified xsi:type="dcterms:W3CDTF">2024-07-23T08:15:00Z</dcterms:modified>
</cp:coreProperties>
</file>