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80" w:rsidRPr="001C0B80" w:rsidRDefault="001C0B80" w:rsidP="001C0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50"/>
        </w:tabs>
        <w:ind w:firstLine="708"/>
        <w:jc w:val="center"/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>MEDIDAS CON MOTIVO DEL COVID-19</w:t>
      </w:r>
    </w:p>
    <w:p w:rsidR="001C0B80" w:rsidRDefault="001C0B80" w:rsidP="001C0B80">
      <w:pPr>
        <w:tabs>
          <w:tab w:val="left" w:pos="3750"/>
        </w:tabs>
        <w:ind w:firstLine="708"/>
        <w:jc w:val="center"/>
        <w:rPr>
          <w:rFonts w:ascii="Arial Narrow" w:hAnsi="Arial Narrow"/>
          <w:b/>
          <w:sz w:val="24"/>
          <w:szCs w:val="24"/>
          <w:lang w:val="es-ES_tradnl"/>
        </w:rPr>
      </w:pPr>
    </w:p>
    <w:p w:rsidR="00000000" w:rsidRPr="001C0B80" w:rsidRDefault="00FE5EE0" w:rsidP="001C0B80">
      <w:pPr>
        <w:ind w:firstLine="708"/>
        <w:jc w:val="both"/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 xml:space="preserve">Ante la situación generada por la evolución del coronavirus COVID-19,  </w:t>
      </w:r>
      <w:r w:rsidR="001C0B80" w:rsidRPr="001C0B80">
        <w:rPr>
          <w:rFonts w:ascii="Arial Narrow" w:hAnsi="Arial Narrow"/>
          <w:b/>
          <w:sz w:val="28"/>
          <w:szCs w:val="28"/>
          <w:lang w:val="es-ES_tradnl"/>
        </w:rPr>
        <w:t xml:space="preserve">y hasta nuevo aviso, </w:t>
      </w:r>
      <w:r w:rsidRPr="001C0B80">
        <w:rPr>
          <w:rFonts w:ascii="Arial Narrow" w:hAnsi="Arial Narrow"/>
          <w:b/>
          <w:sz w:val="28"/>
          <w:szCs w:val="28"/>
          <w:lang w:val="es-ES_tradnl"/>
        </w:rPr>
        <w:t>se adoptan las medidas de prevención que a continuación de detallan:</w:t>
      </w: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</w:p>
    <w:p w:rsidR="00B01EDA" w:rsidRPr="001C0B80" w:rsidRDefault="00B01EDA" w:rsidP="001C0B80">
      <w:pPr>
        <w:ind w:firstLine="708"/>
        <w:jc w:val="both"/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>OFICINAS MUNICIPALES: La atención al público se realizará por medios telefónicos y telemáticos.  Para el caso de atención presencial, si fuese necesario, se solicitará cita previa.</w:t>
      </w:r>
    </w:p>
    <w:p w:rsidR="001C0B80" w:rsidRPr="001C0B80" w:rsidRDefault="001C0B80">
      <w:pPr>
        <w:rPr>
          <w:rFonts w:ascii="Arial Narrow" w:hAnsi="Arial Narrow"/>
          <w:b/>
          <w:sz w:val="28"/>
          <w:szCs w:val="28"/>
          <w:lang w:val="es-ES_tradnl"/>
        </w:rPr>
      </w:pPr>
    </w:p>
    <w:p w:rsidR="00B01EDA" w:rsidRPr="001C0B80" w:rsidRDefault="00B01EDA" w:rsidP="001C0B80">
      <w:pPr>
        <w:ind w:firstLine="708"/>
        <w:jc w:val="both"/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 xml:space="preserve">CIERRE DE LOS EDIFICIOS Y </w:t>
      </w:r>
      <w:r w:rsidR="001C0B80">
        <w:rPr>
          <w:rFonts w:ascii="Arial Narrow" w:hAnsi="Arial Narrow"/>
          <w:b/>
          <w:sz w:val="28"/>
          <w:szCs w:val="28"/>
          <w:lang w:val="es-ES_tradnl"/>
        </w:rPr>
        <w:t xml:space="preserve">CESE DE LAS </w:t>
      </w:r>
      <w:r w:rsidRPr="001C0B80">
        <w:rPr>
          <w:rFonts w:ascii="Arial Narrow" w:hAnsi="Arial Narrow"/>
          <w:b/>
          <w:sz w:val="28"/>
          <w:szCs w:val="28"/>
          <w:lang w:val="es-ES_tradnl"/>
        </w:rPr>
        <w:t>ACTIVIDADES  DEPENDIENTES DEL AYUNTAMIENTO:  Se suspenden las actividades siguientes:</w:t>
      </w:r>
    </w:p>
    <w:p w:rsidR="001C0B80" w:rsidRPr="001C0B80" w:rsidRDefault="001C0B80">
      <w:pPr>
        <w:rPr>
          <w:rFonts w:ascii="Arial Narrow" w:hAnsi="Arial Narrow"/>
          <w:b/>
          <w:sz w:val="28"/>
          <w:szCs w:val="28"/>
          <w:lang w:val="es-ES_tradnl"/>
        </w:rPr>
      </w:pP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ESCUELAS DEPORTIVAS</w:t>
      </w: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DEPORTE SOCIAL</w:t>
      </w: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MANUALIDADES</w:t>
      </w: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AULAS DE CULTURA</w:t>
      </w:r>
    </w:p>
    <w:p w:rsidR="001C0B80" w:rsidRPr="001C0B80" w:rsidRDefault="001C0B80" w:rsidP="001C0B80">
      <w:pPr>
        <w:ind w:firstLine="708"/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 xml:space="preserve">OCIO ALTERNATIVO </w:t>
      </w:r>
    </w:p>
    <w:p w:rsidR="00B01EDA" w:rsidRPr="001C0B80" w:rsidRDefault="00B01EDA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ESCUELA DE MÚSICA</w:t>
      </w:r>
    </w:p>
    <w:p w:rsidR="001C0B80" w:rsidRPr="001C0B80" w:rsidRDefault="001C0B80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EDIFICIO DE CRUZ ROJA</w:t>
      </w:r>
    </w:p>
    <w:p w:rsidR="001C0B80" w:rsidRPr="001C0B80" w:rsidRDefault="001C0B80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 xml:space="preserve">CENTRO DE JUBILADOS </w:t>
      </w:r>
    </w:p>
    <w:p w:rsidR="001C0B80" w:rsidRPr="001C0B80" w:rsidRDefault="001C0B80">
      <w:pPr>
        <w:rPr>
          <w:rFonts w:ascii="Arial Narrow" w:hAnsi="Arial Narrow"/>
          <w:b/>
          <w:sz w:val="28"/>
          <w:szCs w:val="28"/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BIBLIOTECA</w:t>
      </w:r>
    </w:p>
    <w:p w:rsidR="00FE5EE0" w:rsidRPr="00FE5EE0" w:rsidRDefault="001C0B80">
      <w:pPr>
        <w:rPr>
          <w:lang w:val="es-ES_tradnl"/>
        </w:rPr>
      </w:pPr>
      <w:r w:rsidRPr="001C0B80">
        <w:rPr>
          <w:rFonts w:ascii="Arial Narrow" w:hAnsi="Arial Narrow"/>
          <w:b/>
          <w:sz w:val="28"/>
          <w:szCs w:val="28"/>
          <w:lang w:val="es-ES_tradnl"/>
        </w:rPr>
        <w:tab/>
        <w:t>OFICINA DE TURISMO</w:t>
      </w:r>
    </w:p>
    <w:sectPr w:rsidR="00FE5EE0" w:rsidRPr="00FE5E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99" w:rsidRDefault="00426A99" w:rsidP="001C0B80">
      <w:pPr>
        <w:spacing w:after="0" w:line="240" w:lineRule="auto"/>
      </w:pPr>
      <w:r>
        <w:separator/>
      </w:r>
    </w:p>
  </w:endnote>
  <w:endnote w:type="continuationSeparator" w:id="1">
    <w:p w:rsidR="00426A99" w:rsidRDefault="00426A99" w:rsidP="001C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99" w:rsidRDefault="00426A99" w:rsidP="001C0B80">
      <w:pPr>
        <w:spacing w:after="0" w:line="240" w:lineRule="auto"/>
      </w:pPr>
      <w:r>
        <w:separator/>
      </w:r>
    </w:p>
  </w:footnote>
  <w:footnote w:type="continuationSeparator" w:id="1">
    <w:p w:rsidR="00426A99" w:rsidRDefault="00426A99" w:rsidP="001C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3" w:type="dxa"/>
      <w:tblBorders>
        <w:bottom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816"/>
      <w:gridCol w:w="7897"/>
    </w:tblGrid>
    <w:tr w:rsidR="001C0B80" w:rsidTr="001C0B80">
      <w:trPr>
        <w:trHeight w:val="1085"/>
      </w:trPr>
      <w:tc>
        <w:tcPr>
          <w:tcW w:w="75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C0B80" w:rsidRDefault="001C0B80" w:rsidP="00A81894">
          <w:pPr>
            <w:spacing w:before="100" w:beforeAutospacing="1" w:after="100" w:afterAutospacing="1"/>
            <w:rPr>
              <w:noProof/>
              <w:color w:val="339966"/>
              <w:sz w:val="24"/>
              <w:szCs w:val="24"/>
            </w:rPr>
          </w:pPr>
          <w:r>
            <w:rPr>
              <w:noProof/>
              <w:color w:val="339966"/>
            </w:rPr>
            <w:drawing>
              <wp:inline distT="0" distB="0" distL="0" distR="0">
                <wp:extent cx="361950" cy="552450"/>
                <wp:effectExtent l="19050" t="0" r="0" b="0"/>
                <wp:docPr id="1" name="Imagen 1" descr="logo ayto ayllon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yto ayllon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C0B80" w:rsidRPr="001C0B80" w:rsidRDefault="001C0B80" w:rsidP="001C0B80">
          <w:pPr>
            <w:spacing w:after="0" w:line="240" w:lineRule="auto"/>
            <w:rPr>
              <w:rFonts w:ascii="Arial Narrow" w:hAnsi="Arial Narrow"/>
              <w:b/>
              <w:noProof/>
              <w:sz w:val="24"/>
              <w:szCs w:val="24"/>
            </w:rPr>
          </w:pPr>
          <w:r w:rsidRPr="001C0B80">
            <w:rPr>
              <w:rFonts w:ascii="Arial Narrow" w:hAnsi="Arial Narrow"/>
              <w:b/>
              <w:noProof/>
              <w:sz w:val="24"/>
              <w:szCs w:val="24"/>
              <w:lang w:val="es-ES_tradnl"/>
            </w:rPr>
            <w:t xml:space="preserve">Ayuntamiento de Ayllón                                       </w:t>
          </w:r>
        </w:p>
        <w:p w:rsidR="001C0B80" w:rsidRPr="001C0B80" w:rsidRDefault="001C0B80" w:rsidP="001C0B80">
          <w:pPr>
            <w:spacing w:after="0" w:line="240" w:lineRule="auto"/>
            <w:rPr>
              <w:rFonts w:ascii="Arial Narrow" w:hAnsi="Arial Narrow"/>
              <w:b/>
              <w:noProof/>
              <w:sz w:val="24"/>
              <w:szCs w:val="24"/>
            </w:rPr>
          </w:pPr>
          <w:r w:rsidRPr="001C0B80">
            <w:rPr>
              <w:rFonts w:ascii="Arial Narrow" w:hAnsi="Arial Narrow"/>
              <w:b/>
              <w:noProof/>
              <w:sz w:val="24"/>
              <w:szCs w:val="24"/>
              <w:lang w:val="es-ES_tradnl"/>
            </w:rPr>
            <w:t>Pl. Mayor, 1</w:t>
          </w:r>
        </w:p>
        <w:p w:rsidR="001C0B80" w:rsidRPr="001C0B80" w:rsidRDefault="001C0B80" w:rsidP="001C0B80">
          <w:pPr>
            <w:spacing w:after="0" w:line="240" w:lineRule="auto"/>
            <w:rPr>
              <w:rFonts w:ascii="Arial Narrow" w:hAnsi="Arial Narrow"/>
              <w:b/>
              <w:noProof/>
              <w:sz w:val="24"/>
              <w:szCs w:val="24"/>
              <w:lang w:val="es-ES_tradnl"/>
            </w:rPr>
          </w:pPr>
          <w:r w:rsidRPr="001C0B80">
            <w:rPr>
              <w:rFonts w:ascii="Arial Narrow" w:hAnsi="Arial Narrow"/>
              <w:b/>
              <w:noProof/>
              <w:sz w:val="24"/>
              <w:szCs w:val="24"/>
              <w:lang w:val="es-ES_tradnl"/>
            </w:rPr>
            <w:t>40520 – Ayllón – Segovia</w:t>
          </w:r>
        </w:p>
        <w:p w:rsidR="001C0B80" w:rsidRDefault="001C0B80" w:rsidP="001C0B80">
          <w:pPr>
            <w:spacing w:after="0" w:line="240" w:lineRule="auto"/>
            <w:rPr>
              <w:noProof/>
              <w:color w:val="339966"/>
              <w:sz w:val="24"/>
              <w:szCs w:val="24"/>
            </w:rPr>
          </w:pPr>
          <w:r w:rsidRPr="001C0B80">
            <w:rPr>
              <w:rFonts w:ascii="Arial Narrow" w:hAnsi="Arial Narrow"/>
              <w:b/>
              <w:noProof/>
              <w:sz w:val="24"/>
              <w:szCs w:val="24"/>
              <w:lang w:val="es-ES_tradnl"/>
            </w:rPr>
            <w:t xml:space="preserve">Tlf. 921.55.30.00  Fax. 921.55.33.36   </w:t>
          </w:r>
        </w:p>
      </w:tc>
    </w:tr>
  </w:tbl>
  <w:p w:rsidR="001C0B80" w:rsidRDefault="001C0B80" w:rsidP="001C0B80">
    <w:pPr>
      <w:ind w:left="-142"/>
    </w:pPr>
  </w:p>
  <w:p w:rsidR="001C0B80" w:rsidRDefault="001C0B8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5EE0"/>
    <w:rsid w:val="000A20E8"/>
    <w:rsid w:val="001C0B80"/>
    <w:rsid w:val="00426A99"/>
    <w:rsid w:val="00B01EDA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0B80"/>
  </w:style>
  <w:style w:type="paragraph" w:styleId="Piedepgina">
    <w:name w:val="footer"/>
    <w:basedOn w:val="Normal"/>
    <w:link w:val="PiedepginaCar"/>
    <w:uiPriority w:val="99"/>
    <w:semiHidden/>
    <w:unhideWhenUsed/>
    <w:rsid w:val="001C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0B80"/>
  </w:style>
  <w:style w:type="paragraph" w:styleId="Textodeglobo">
    <w:name w:val="Balloon Text"/>
    <w:basedOn w:val="Normal"/>
    <w:link w:val="TextodegloboCar"/>
    <w:uiPriority w:val="99"/>
    <w:semiHidden/>
    <w:unhideWhenUsed/>
    <w:rsid w:val="001C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2020-03-12T14:16:00Z</dcterms:created>
  <dcterms:modified xsi:type="dcterms:W3CDTF">2020-03-12T14:46:00Z</dcterms:modified>
</cp:coreProperties>
</file>