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B6D" w:rsidRPr="004242E3" w:rsidRDefault="001B6B6D" w:rsidP="001B6B6D">
      <w:pPr>
        <w:spacing w:before="240"/>
        <w:jc w:val="center"/>
        <w:rPr>
          <w:rFonts w:ascii="Roboto Cn" w:hAnsi="Roboto Cn"/>
          <w:b/>
        </w:rPr>
      </w:pPr>
      <w:r w:rsidRPr="004242E3">
        <w:rPr>
          <w:rFonts w:ascii="Roboto Cn" w:hAnsi="Roboto Cn"/>
          <w:b/>
        </w:rPr>
        <w:t>AHORA PUEDE</w:t>
      </w:r>
      <w:r>
        <w:rPr>
          <w:rFonts w:ascii="Roboto Cn" w:hAnsi="Roboto Cn"/>
          <w:b/>
        </w:rPr>
        <w:t>S</w:t>
      </w:r>
      <w:r w:rsidRPr="004242E3">
        <w:rPr>
          <w:rFonts w:ascii="Roboto Cn" w:hAnsi="Roboto Cn"/>
          <w:b/>
        </w:rPr>
        <w:t xml:space="preserve"> ACCEDER A UNA TITULACIÓN OFICIAL DE FORMA GRATUITA</w:t>
      </w:r>
    </w:p>
    <w:p w:rsidR="001B6B6D" w:rsidRDefault="001B6B6D" w:rsidP="001B6B6D">
      <w:pPr>
        <w:spacing w:before="240"/>
        <w:jc w:val="both"/>
      </w:pPr>
      <w:r>
        <w:t xml:space="preserve">Desde el excelentísimo Ayuntamiento de </w:t>
      </w:r>
      <w:proofErr w:type="spellStart"/>
      <w:r w:rsidR="009651C2">
        <w:t>Iznate</w:t>
      </w:r>
      <w:proofErr w:type="spellEnd"/>
      <w:r>
        <w:t xml:space="preserve"> creemos firmemente en la importancia de la formación continua como vehículo para el crecimiento y desarrollo personal y profesional de nuestros vecinos y es por ello que nos complace anunciar que hemos alcanzado un acuerdo con Grupo Dabo, centro de formación referente en el sector de la formación y adjudicatario de la convocatoria de formación de oferta del Ministerio de Educación, para la impartición gratuita de la formación conducente a la obtención de certificados profesionalidad. </w:t>
      </w:r>
    </w:p>
    <w:p w:rsidR="001B6B6D" w:rsidRDefault="001B6B6D" w:rsidP="001B6B6D">
      <w:pPr>
        <w:pStyle w:val="Textosinformato"/>
        <w:jc w:val="both"/>
      </w:pPr>
      <w:r>
        <w:t xml:space="preserve">Este acuerdo ofrece, a todos los vecinos de </w:t>
      </w:r>
      <w:proofErr w:type="spellStart"/>
      <w:r w:rsidR="009651C2">
        <w:t>Iznate</w:t>
      </w:r>
      <w:proofErr w:type="spellEnd"/>
      <w:r>
        <w:t xml:space="preserve"> que lo deseen y reúnan los requisitos de acceso, la oportunidad de obtener un Certificado Profesional en aquel puesto de trabajo que quieran desempeñar. Este título oficial permitirá a nuestros vecinos obtener un reconocimiento de competencias profesionales acreditado con validez no solo en España sino también en toda Europa.  </w:t>
      </w:r>
    </w:p>
    <w:p w:rsidR="001B6B6D" w:rsidRDefault="001B6B6D" w:rsidP="001B6B6D">
      <w:pPr>
        <w:pStyle w:val="Textosinformato"/>
        <w:jc w:val="both"/>
      </w:pPr>
    </w:p>
    <w:p w:rsidR="001B6B6D" w:rsidRDefault="001B6B6D" w:rsidP="001B6B6D">
      <w:pPr>
        <w:pStyle w:val="Textosinformato"/>
        <w:jc w:val="both"/>
      </w:pPr>
      <w:r>
        <w:t xml:space="preserve">La formación a realizar para la obtención de los certificados profesionales, consistirá en la realización de una parte teórica online, unas sesiones presenciales para tutorías y evaluaciones y una parte práctica en las empresas mejorando vuestra empleabilidad y la posibilidad de acceder a determinados puestos de trabajo, ya que sin dicha titulación os sería más difícil por no decir en algunos casos imposible acceder a los mismos. </w:t>
      </w:r>
    </w:p>
    <w:p w:rsidR="001B6B6D" w:rsidRDefault="001B6B6D" w:rsidP="001B6B6D">
      <w:pPr>
        <w:spacing w:before="240"/>
        <w:jc w:val="both"/>
      </w:pPr>
      <w:r>
        <w:t>La oferta formativa a la que podrá acceder es:</w:t>
      </w:r>
    </w:p>
    <w:p w:rsidR="001B6B6D" w:rsidRPr="00964293" w:rsidRDefault="001B6B6D" w:rsidP="001B6B6D">
      <w:pPr>
        <w:pStyle w:val="Prrafodelista"/>
        <w:numPr>
          <w:ilvl w:val="0"/>
          <w:numId w:val="1"/>
        </w:numPr>
        <w:spacing w:before="240"/>
        <w:jc w:val="both"/>
      </w:pPr>
      <w:r w:rsidRPr="00964293">
        <w:t xml:space="preserve">ASISTENCIA EN LA GESTIÓN DE LOS PROCEDIMIENTOS TRIBUTARIOS </w:t>
      </w:r>
    </w:p>
    <w:p w:rsidR="001B6B6D" w:rsidRPr="00964293" w:rsidRDefault="001B6B6D" w:rsidP="001B6B6D">
      <w:pPr>
        <w:pStyle w:val="Prrafodelista"/>
        <w:numPr>
          <w:ilvl w:val="0"/>
          <w:numId w:val="1"/>
        </w:numPr>
        <w:spacing w:before="240"/>
        <w:jc w:val="both"/>
      </w:pPr>
      <w:r w:rsidRPr="00964293">
        <w:t xml:space="preserve">ACTIVIDADES DE GESTIÓN ADMINISTRATIVA </w:t>
      </w:r>
    </w:p>
    <w:p w:rsidR="001B6B6D" w:rsidRPr="00964293" w:rsidRDefault="001B6B6D" w:rsidP="001B6B6D">
      <w:pPr>
        <w:pStyle w:val="Prrafodelista"/>
        <w:numPr>
          <w:ilvl w:val="0"/>
          <w:numId w:val="1"/>
        </w:numPr>
        <w:spacing w:before="240"/>
        <w:jc w:val="both"/>
      </w:pPr>
      <w:r w:rsidRPr="00964293">
        <w:t xml:space="preserve">ACTIVIDADES ADMINISTRATIVAS EN LA RELACIÓN CON EL CLIENTE </w:t>
      </w:r>
    </w:p>
    <w:p w:rsidR="001B6B6D" w:rsidRPr="00964293" w:rsidRDefault="001B6B6D" w:rsidP="001B6B6D">
      <w:pPr>
        <w:pStyle w:val="Prrafodelista"/>
        <w:numPr>
          <w:ilvl w:val="0"/>
          <w:numId w:val="1"/>
        </w:numPr>
        <w:spacing w:before="240"/>
        <w:jc w:val="both"/>
      </w:pPr>
      <w:r w:rsidRPr="00964293">
        <w:t xml:space="preserve">OPERACIONES AUXILIARES DE SERVICIOS ADMINISTRATIVOS Y GENERALES </w:t>
      </w:r>
    </w:p>
    <w:p w:rsidR="001B6B6D" w:rsidRPr="00964293" w:rsidRDefault="001B6B6D" w:rsidP="001B6B6D">
      <w:pPr>
        <w:pStyle w:val="Prrafodelista"/>
        <w:numPr>
          <w:ilvl w:val="0"/>
          <w:numId w:val="1"/>
        </w:numPr>
        <w:spacing w:before="240"/>
        <w:jc w:val="both"/>
      </w:pPr>
      <w:r w:rsidRPr="00964293">
        <w:t xml:space="preserve">ACTIVIDADES AUXILIARES EN AGRICULTURA </w:t>
      </w:r>
    </w:p>
    <w:p w:rsidR="001B6B6D" w:rsidRPr="00964293" w:rsidRDefault="001B6B6D" w:rsidP="001B6B6D">
      <w:pPr>
        <w:pStyle w:val="Prrafodelista"/>
        <w:numPr>
          <w:ilvl w:val="0"/>
          <w:numId w:val="1"/>
        </w:numPr>
        <w:spacing w:before="240"/>
        <w:jc w:val="both"/>
      </w:pPr>
      <w:r w:rsidRPr="00964293">
        <w:t xml:space="preserve">ACTIVIDADES AUXILIARES DE ALMACÉN </w:t>
      </w:r>
    </w:p>
    <w:p w:rsidR="001B6B6D" w:rsidRPr="00964293" w:rsidRDefault="001B6B6D" w:rsidP="001B6B6D">
      <w:pPr>
        <w:pStyle w:val="Prrafodelista"/>
        <w:numPr>
          <w:ilvl w:val="0"/>
          <w:numId w:val="1"/>
        </w:numPr>
        <w:spacing w:before="240"/>
        <w:jc w:val="both"/>
      </w:pPr>
      <w:r w:rsidRPr="00964293">
        <w:t xml:space="preserve">ORGANIZACIÓN Y GESTIÓN DE ALMACENES </w:t>
      </w:r>
    </w:p>
    <w:p w:rsidR="001B6B6D" w:rsidRPr="00964293" w:rsidRDefault="001B6B6D" w:rsidP="001B6B6D">
      <w:pPr>
        <w:pStyle w:val="Prrafodelista"/>
        <w:numPr>
          <w:ilvl w:val="0"/>
          <w:numId w:val="1"/>
        </w:numPr>
        <w:spacing w:before="240"/>
        <w:jc w:val="both"/>
      </w:pPr>
      <w:r w:rsidRPr="00964293">
        <w:t xml:space="preserve">ACTIVIDADES DE VENTA </w:t>
      </w:r>
    </w:p>
    <w:p w:rsidR="001B6B6D" w:rsidRPr="00964293" w:rsidRDefault="001B6B6D" w:rsidP="001B6B6D">
      <w:pPr>
        <w:pStyle w:val="Prrafodelista"/>
        <w:numPr>
          <w:ilvl w:val="0"/>
          <w:numId w:val="1"/>
        </w:numPr>
        <w:spacing w:before="240"/>
        <w:jc w:val="both"/>
      </w:pPr>
      <w:r w:rsidRPr="00964293">
        <w:t xml:space="preserve">REPRESENTACIÓN DE PROYECTOS DE EDIFICACIÓN </w:t>
      </w:r>
    </w:p>
    <w:p w:rsidR="001B6B6D" w:rsidRPr="00964293" w:rsidRDefault="001B6B6D" w:rsidP="001B6B6D">
      <w:pPr>
        <w:pStyle w:val="Prrafodelista"/>
        <w:numPr>
          <w:ilvl w:val="0"/>
          <w:numId w:val="1"/>
        </w:numPr>
        <w:spacing w:before="240"/>
        <w:jc w:val="both"/>
      </w:pPr>
      <w:r w:rsidRPr="00964293">
        <w:t xml:space="preserve">RECEPCIÓN EN ALOJAMIENTOS </w:t>
      </w:r>
    </w:p>
    <w:p w:rsidR="001B6B6D" w:rsidRPr="00964293" w:rsidRDefault="001B6B6D" w:rsidP="001B6B6D">
      <w:pPr>
        <w:pStyle w:val="Prrafodelista"/>
        <w:numPr>
          <w:ilvl w:val="0"/>
          <w:numId w:val="1"/>
        </w:numPr>
        <w:spacing w:before="240"/>
        <w:jc w:val="both"/>
      </w:pPr>
      <w:r w:rsidRPr="00964293">
        <w:t xml:space="preserve">VENTA DE PRODUCTOS Y SERVICIOS TURÍSTICOS </w:t>
      </w:r>
    </w:p>
    <w:p w:rsidR="001B6B6D" w:rsidRPr="00964293" w:rsidRDefault="001B6B6D" w:rsidP="001B6B6D">
      <w:pPr>
        <w:pStyle w:val="Prrafodelista"/>
        <w:numPr>
          <w:ilvl w:val="0"/>
          <w:numId w:val="1"/>
        </w:numPr>
        <w:spacing w:before="240"/>
        <w:jc w:val="both"/>
      </w:pPr>
      <w:r w:rsidRPr="00964293">
        <w:t xml:space="preserve">PROMOCIÓN TURÍSICTA LOCAL E INFORMACÍON AL VISITANTE </w:t>
      </w:r>
    </w:p>
    <w:p w:rsidR="001B6B6D" w:rsidRPr="00964293" w:rsidRDefault="001B6B6D" w:rsidP="001B6B6D">
      <w:pPr>
        <w:pStyle w:val="Prrafodelista"/>
        <w:numPr>
          <w:ilvl w:val="0"/>
          <w:numId w:val="1"/>
        </w:numPr>
        <w:spacing w:before="240"/>
        <w:jc w:val="both"/>
      </w:pPr>
      <w:r w:rsidRPr="00964293">
        <w:t xml:space="preserve">CREACIÓN Y GESTÓN DE VIAJES COMBINADOS Y EVENTOS </w:t>
      </w:r>
    </w:p>
    <w:p w:rsidR="001B6B6D" w:rsidRPr="00964293" w:rsidRDefault="001B6B6D" w:rsidP="001B6B6D">
      <w:pPr>
        <w:pStyle w:val="Prrafodelista"/>
        <w:numPr>
          <w:ilvl w:val="0"/>
          <w:numId w:val="1"/>
        </w:numPr>
        <w:spacing w:before="240"/>
        <w:jc w:val="both"/>
      </w:pPr>
      <w:r w:rsidRPr="00964293">
        <w:t xml:space="preserve">CONFECCIÓN Y PUBLICACIÓN DE PÁGINAS WEB </w:t>
      </w:r>
    </w:p>
    <w:p w:rsidR="001B6B6D" w:rsidRPr="00964293" w:rsidRDefault="001B6B6D" w:rsidP="001B6B6D">
      <w:pPr>
        <w:pStyle w:val="Prrafodelista"/>
        <w:numPr>
          <w:ilvl w:val="0"/>
          <w:numId w:val="1"/>
        </w:numPr>
        <w:spacing w:before="240"/>
        <w:jc w:val="both"/>
      </w:pPr>
      <w:r w:rsidRPr="00964293">
        <w:t xml:space="preserve">SISTEMAS MICROINFORMÁTICOS </w:t>
      </w:r>
    </w:p>
    <w:p w:rsidR="001B6B6D" w:rsidRPr="00964293" w:rsidRDefault="001B6B6D" w:rsidP="001B6B6D">
      <w:pPr>
        <w:pStyle w:val="Prrafodelista"/>
        <w:numPr>
          <w:ilvl w:val="0"/>
          <w:numId w:val="1"/>
        </w:numPr>
        <w:spacing w:before="240"/>
        <w:jc w:val="both"/>
      </w:pPr>
      <w:r w:rsidRPr="00964293">
        <w:t xml:space="preserve">TRANSPORTE SANITARIO </w:t>
      </w:r>
    </w:p>
    <w:p w:rsidR="001B6B6D" w:rsidRPr="00964293" w:rsidRDefault="001B6B6D" w:rsidP="001B6B6D">
      <w:pPr>
        <w:pStyle w:val="Prrafodelista"/>
        <w:numPr>
          <w:ilvl w:val="0"/>
          <w:numId w:val="1"/>
        </w:numPr>
        <w:spacing w:before="240"/>
        <w:jc w:val="both"/>
      </w:pPr>
      <w:r w:rsidRPr="00964293">
        <w:t xml:space="preserve">DINAMIZACIÓN DE ACTIVIDADES DE TIEMPO LIBRE EDUCATIVO INFANTIL Y JUVENIL </w:t>
      </w:r>
    </w:p>
    <w:p w:rsidR="001B6B6D" w:rsidRPr="00964293" w:rsidRDefault="001B6B6D" w:rsidP="001B6B6D">
      <w:pPr>
        <w:pStyle w:val="Prrafodelista"/>
        <w:numPr>
          <w:ilvl w:val="0"/>
          <w:numId w:val="1"/>
        </w:numPr>
        <w:spacing w:before="240"/>
        <w:jc w:val="both"/>
      </w:pPr>
      <w:r w:rsidRPr="00964293">
        <w:t xml:space="preserve">DOCENCIA DE LA FORMACIÓN PROFESIONAL PARA EL EMPLEO </w:t>
      </w:r>
    </w:p>
    <w:p w:rsidR="001B6B6D" w:rsidRDefault="001B6B6D" w:rsidP="001B6B6D">
      <w:pPr>
        <w:spacing w:before="240"/>
        <w:jc w:val="both"/>
        <w:rPr>
          <w:sz w:val="16"/>
        </w:rPr>
      </w:pPr>
    </w:p>
    <w:p w:rsidR="002F08D5" w:rsidRDefault="001B6B6D" w:rsidP="001B6B6D">
      <w:pPr>
        <w:spacing w:before="240"/>
        <w:jc w:val="both"/>
      </w:pPr>
      <w:r>
        <w:t xml:space="preserve">Para poder acceder a esta oferta educativa que está limitada a un número de plazas, se abre un plazo de inscripción hasta el 31 de </w:t>
      </w:r>
      <w:r w:rsidR="00F73009">
        <w:t>diciembre</w:t>
      </w:r>
      <w:r>
        <w:t xml:space="preserve"> de 2023 donde lo único que tiene que hacer es </w:t>
      </w:r>
    </w:p>
    <w:p w:rsidR="002F08D5" w:rsidRDefault="002F08D5" w:rsidP="001B6B6D">
      <w:pPr>
        <w:spacing w:before="240"/>
        <w:jc w:val="both"/>
      </w:pPr>
    </w:p>
    <w:p w:rsidR="001B6B6D" w:rsidRDefault="001B6B6D" w:rsidP="001B6B6D">
      <w:pPr>
        <w:spacing w:before="240"/>
        <w:jc w:val="both"/>
      </w:pPr>
      <w:r>
        <w:lastRenderedPageBreak/>
        <w:t xml:space="preserve">realizar su solicitud, a través </w:t>
      </w:r>
      <w:r w:rsidR="00601FF0">
        <w:t>del siguiente enlace</w:t>
      </w:r>
      <w:r>
        <w:t xml:space="preserve"> o dirigiéndose a la oficina de atención al ciudadano y cumplimentando vuestra hoja de solicitud.</w:t>
      </w:r>
    </w:p>
    <w:p w:rsidR="006358AC" w:rsidRDefault="001B6B6D" w:rsidP="001B6B6D">
      <w:pPr>
        <w:spacing w:before="240"/>
        <w:jc w:val="both"/>
      </w:pPr>
      <w:r>
        <w:t>Enlace web:</w:t>
      </w:r>
    </w:p>
    <w:p w:rsidR="009651C2" w:rsidRDefault="009651C2" w:rsidP="001B6B6D">
      <w:pPr>
        <w:spacing w:before="240"/>
        <w:jc w:val="both"/>
      </w:pPr>
      <w:hyperlink r:id="rId7" w:history="1">
        <w:r w:rsidRPr="00637BD1">
          <w:rPr>
            <w:rStyle w:val="Hipervnculo"/>
          </w:rPr>
          <w:t>https://grupodaboconsulting.com/servicios/formacion/ayuntamiento-de-iznate/</w:t>
        </w:r>
      </w:hyperlink>
    </w:p>
    <w:p w:rsidR="001B6B6D" w:rsidRDefault="001B6B6D" w:rsidP="001B6B6D">
      <w:pPr>
        <w:spacing w:before="240"/>
        <w:jc w:val="both"/>
      </w:pPr>
      <w:bookmarkStart w:id="0" w:name="_GoBack"/>
      <w:bookmarkEnd w:id="0"/>
      <w:r>
        <w:t xml:space="preserve">Una vez recibida vuestra solicitud, los asesores de formación de </w:t>
      </w:r>
      <w:proofErr w:type="spellStart"/>
      <w:r>
        <w:t>Dabo</w:t>
      </w:r>
      <w:proofErr w:type="spellEnd"/>
      <w:r>
        <w:t xml:space="preserve"> se pondrán en contacto con vosotros para facilitaros toda la información y ayudaros a encontrar la mejor opción de formación acorde a vuestros intereses y metas profesionales.</w:t>
      </w:r>
    </w:p>
    <w:p w:rsidR="001B6B6D" w:rsidRDefault="001B6B6D" w:rsidP="001B6B6D">
      <w:pPr>
        <w:spacing w:before="240"/>
        <w:jc w:val="both"/>
      </w:pPr>
      <w:r>
        <w:t xml:space="preserve">Desde el Ayuntamiento de </w:t>
      </w:r>
      <w:proofErr w:type="spellStart"/>
      <w:r w:rsidR="009651C2">
        <w:t>Iznate</w:t>
      </w:r>
      <w:proofErr w:type="spellEnd"/>
      <w:r>
        <w:t xml:space="preserve">, queremos agradecer a Grupo Dabo por habernos presentado esta iniciativa que beneficiará a todos los vecinos de nuestra localidad. </w:t>
      </w:r>
    </w:p>
    <w:p w:rsidR="001B6B6D" w:rsidRDefault="001B6B6D" w:rsidP="001B6B6D">
      <w:pPr>
        <w:spacing w:before="240"/>
        <w:jc w:val="both"/>
      </w:pPr>
      <w:r>
        <w:t xml:space="preserve">Estamos comprometidos con el progreso y queremos ofrecer todas las herramientas necesarias para que puedan desarrollar una carrera profesional sólida y exitosa desde su misma localidad sin tener grandes esfuerzos en inversión de tiempo y desplazamientos, una formación con titulación oficial para todos los vecinos que cumplan con los requisitos de convocatoria y que se apunten lo antes posible pues las plazas son limitadas. </w:t>
      </w:r>
    </w:p>
    <w:p w:rsidR="001B6B6D" w:rsidRDefault="001B6B6D" w:rsidP="001B6B6D">
      <w:pPr>
        <w:spacing w:before="240"/>
        <w:jc w:val="both"/>
      </w:pPr>
      <w:r>
        <w:t xml:space="preserve">Recuerde </w:t>
      </w:r>
      <w:r w:rsidR="005535FC">
        <w:t>que,</w:t>
      </w:r>
      <w:r>
        <w:t xml:space="preserve"> para más información al respecto, debe acceder al formulario de solicitud que se encuentra en nuestra página web o acudir a tu oficina de atención al ciudadano.</w:t>
      </w:r>
    </w:p>
    <w:p w:rsidR="00263CA4" w:rsidRDefault="00F805B9" w:rsidP="001B6B6D">
      <w:pPr>
        <w:spacing w:before="240"/>
        <w:jc w:val="both"/>
        <w:rPr>
          <w:i/>
          <w:sz w:val="18"/>
        </w:rPr>
      </w:pPr>
      <w:r w:rsidRPr="00F805B9">
        <w:rPr>
          <w:noProof/>
          <w:lang w:eastAsia="es-ES"/>
        </w:rPr>
        <w:drawing>
          <wp:inline distT="0" distB="0" distL="0" distR="0">
            <wp:extent cx="1276350" cy="12763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132\Desktop\QR MOJACA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B6D" w:rsidRPr="00BA3AAB" w:rsidRDefault="001B6B6D" w:rsidP="001B6B6D">
      <w:pPr>
        <w:spacing w:before="240"/>
        <w:jc w:val="both"/>
        <w:rPr>
          <w:i/>
          <w:sz w:val="18"/>
        </w:rPr>
      </w:pPr>
      <w:r w:rsidRPr="0076687A">
        <w:rPr>
          <w:i/>
          <w:sz w:val="18"/>
        </w:rPr>
        <w:t xml:space="preserve">Escanee </w:t>
      </w:r>
      <w:r>
        <w:rPr>
          <w:i/>
          <w:sz w:val="18"/>
        </w:rPr>
        <w:t>este</w:t>
      </w:r>
      <w:r w:rsidRPr="0076687A">
        <w:rPr>
          <w:i/>
          <w:sz w:val="18"/>
        </w:rPr>
        <w:t xml:space="preserve"> siguiente código QR para acceder a la web</w:t>
      </w:r>
    </w:p>
    <w:p w:rsidR="001B6B6D" w:rsidRDefault="001B6B6D" w:rsidP="001B6B6D">
      <w:pPr>
        <w:spacing w:before="240"/>
        <w:jc w:val="both"/>
      </w:pPr>
      <w:r>
        <w:t xml:space="preserve">No perdáis esta oportunidad de formaros de manera gratuita y mejorar vuestra empleabilidad, pues el conocimiento es poder y está a vuestro alcance y desde el Ayuntamiento de </w:t>
      </w:r>
      <w:proofErr w:type="spellStart"/>
      <w:r w:rsidR="009651C2">
        <w:t>Iznate</w:t>
      </w:r>
      <w:proofErr w:type="spellEnd"/>
      <w:r>
        <w:t xml:space="preserve"> estamos para ayudaros y abriros las puertas hacia un futuro lleno de oportunidades.</w:t>
      </w:r>
    </w:p>
    <w:p w:rsidR="001B6B6D" w:rsidRDefault="001B6B6D" w:rsidP="001B6B6D">
      <w:pPr>
        <w:spacing w:before="240"/>
      </w:pPr>
      <w:r>
        <w:t>Atentamente,</w:t>
      </w:r>
    </w:p>
    <w:p w:rsidR="001B6B6D" w:rsidRDefault="001B6B6D" w:rsidP="003A202C">
      <w:pPr>
        <w:spacing w:before="240"/>
      </w:pPr>
      <w:r w:rsidRPr="00C2149D">
        <w:rPr>
          <w:rFonts w:cstheme="minorHAnsi"/>
          <w:b/>
          <w:i/>
          <w:sz w:val="18"/>
        </w:rPr>
        <w:t xml:space="preserve">Ayuntamiento de </w:t>
      </w:r>
      <w:proofErr w:type="spellStart"/>
      <w:r w:rsidR="009651C2">
        <w:rPr>
          <w:rFonts w:cstheme="minorHAnsi"/>
          <w:b/>
          <w:i/>
          <w:sz w:val="18"/>
        </w:rPr>
        <w:t>Iznate</w:t>
      </w:r>
      <w:proofErr w:type="spellEnd"/>
    </w:p>
    <w:p w:rsidR="00E81C35" w:rsidRPr="001B6B6D" w:rsidRDefault="00EB20DF" w:rsidP="00EB20DF">
      <w:pPr>
        <w:jc w:val="center"/>
      </w:pPr>
      <w:r w:rsidRPr="00244BA1">
        <w:rPr>
          <w:noProof/>
          <w:lang w:eastAsia="es-ES"/>
        </w:rPr>
        <w:drawing>
          <wp:inline distT="0" distB="0" distL="0" distR="0" wp14:anchorId="5B09242D" wp14:editId="08BDB2EF">
            <wp:extent cx="5742518" cy="11811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13355" cy="127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1C35" w:rsidRPr="001B6B6D" w:rsidSect="00160A9A">
      <w:headerReference w:type="default" r:id="rId10"/>
      <w:pgSz w:w="11906" w:h="16838"/>
      <w:pgMar w:top="1417" w:right="1701" w:bottom="1417" w:left="1701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4A9" w:rsidRDefault="00E414A9" w:rsidP="00E81C35">
      <w:pPr>
        <w:spacing w:after="0" w:line="240" w:lineRule="auto"/>
      </w:pPr>
      <w:r>
        <w:separator/>
      </w:r>
    </w:p>
  </w:endnote>
  <w:endnote w:type="continuationSeparator" w:id="0">
    <w:p w:rsidR="00E414A9" w:rsidRDefault="00E414A9" w:rsidP="00E8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n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4A9" w:rsidRDefault="00E414A9" w:rsidP="00E81C35">
      <w:pPr>
        <w:spacing w:after="0" w:line="240" w:lineRule="auto"/>
      </w:pPr>
      <w:r>
        <w:separator/>
      </w:r>
    </w:p>
  </w:footnote>
  <w:footnote w:type="continuationSeparator" w:id="0">
    <w:p w:rsidR="00E414A9" w:rsidRDefault="00E414A9" w:rsidP="00E81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C35" w:rsidRDefault="00122464" w:rsidP="00122464">
    <w:pPr>
      <w:pStyle w:val="Encabezado"/>
      <w:jc w:val="center"/>
    </w:pPr>
    <w:r w:rsidRPr="00122464">
      <w:rPr>
        <w:noProof/>
        <w:lang w:eastAsia="es-ES"/>
      </w:rPr>
      <w:drawing>
        <wp:inline distT="0" distB="0" distL="0" distR="0">
          <wp:extent cx="1381125" cy="68580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F132\Desktop\Ayuntamiento de Fuente Piedra\icono fuente de piedr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5797" cy="69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C3C9F"/>
    <w:multiLevelType w:val="hybridMultilevel"/>
    <w:tmpl w:val="D3B68C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35"/>
    <w:rsid w:val="000236ED"/>
    <w:rsid w:val="00032580"/>
    <w:rsid w:val="0008533A"/>
    <w:rsid w:val="000A38E9"/>
    <w:rsid w:val="000B068C"/>
    <w:rsid w:val="001127D5"/>
    <w:rsid w:val="00114E5D"/>
    <w:rsid w:val="00122464"/>
    <w:rsid w:val="00134495"/>
    <w:rsid w:val="001475E0"/>
    <w:rsid w:val="00160A9A"/>
    <w:rsid w:val="0018691C"/>
    <w:rsid w:val="001B6B6D"/>
    <w:rsid w:val="001B6E1A"/>
    <w:rsid w:val="001C0DE3"/>
    <w:rsid w:val="001E710C"/>
    <w:rsid w:val="00230BC2"/>
    <w:rsid w:val="0024428A"/>
    <w:rsid w:val="002448AB"/>
    <w:rsid w:val="00263CA4"/>
    <w:rsid w:val="00285320"/>
    <w:rsid w:val="002A1082"/>
    <w:rsid w:val="002B3484"/>
    <w:rsid w:val="002C33BE"/>
    <w:rsid w:val="002D51DF"/>
    <w:rsid w:val="002E4659"/>
    <w:rsid w:val="002F08D5"/>
    <w:rsid w:val="00302F3F"/>
    <w:rsid w:val="0034062F"/>
    <w:rsid w:val="003A202C"/>
    <w:rsid w:val="003B78F8"/>
    <w:rsid w:val="003E4398"/>
    <w:rsid w:val="003F00BA"/>
    <w:rsid w:val="004110EA"/>
    <w:rsid w:val="004242E3"/>
    <w:rsid w:val="00463D76"/>
    <w:rsid w:val="00492F19"/>
    <w:rsid w:val="004A4A98"/>
    <w:rsid w:val="004B0CE0"/>
    <w:rsid w:val="004E75EF"/>
    <w:rsid w:val="004E7E17"/>
    <w:rsid w:val="004F36C4"/>
    <w:rsid w:val="0051454C"/>
    <w:rsid w:val="00524C34"/>
    <w:rsid w:val="005535FC"/>
    <w:rsid w:val="0057703C"/>
    <w:rsid w:val="00592054"/>
    <w:rsid w:val="00592DEC"/>
    <w:rsid w:val="005C684E"/>
    <w:rsid w:val="00601FF0"/>
    <w:rsid w:val="006358AC"/>
    <w:rsid w:val="00654921"/>
    <w:rsid w:val="00667B4E"/>
    <w:rsid w:val="00675363"/>
    <w:rsid w:val="00685513"/>
    <w:rsid w:val="006B48F0"/>
    <w:rsid w:val="006C2C50"/>
    <w:rsid w:val="006C3509"/>
    <w:rsid w:val="006C45C8"/>
    <w:rsid w:val="00726BDC"/>
    <w:rsid w:val="0074390F"/>
    <w:rsid w:val="0074626F"/>
    <w:rsid w:val="00746F7B"/>
    <w:rsid w:val="0076687A"/>
    <w:rsid w:val="007A1BFB"/>
    <w:rsid w:val="007E510A"/>
    <w:rsid w:val="00856770"/>
    <w:rsid w:val="00857983"/>
    <w:rsid w:val="008756FA"/>
    <w:rsid w:val="00892C41"/>
    <w:rsid w:val="008935DC"/>
    <w:rsid w:val="008D03A1"/>
    <w:rsid w:val="008D1A27"/>
    <w:rsid w:val="009030D8"/>
    <w:rsid w:val="00933A0D"/>
    <w:rsid w:val="009651C2"/>
    <w:rsid w:val="009F1B65"/>
    <w:rsid w:val="00A16C81"/>
    <w:rsid w:val="00B32C96"/>
    <w:rsid w:val="00B738CF"/>
    <w:rsid w:val="00B8454D"/>
    <w:rsid w:val="00BA3AAB"/>
    <w:rsid w:val="00C15DEC"/>
    <w:rsid w:val="00C2149D"/>
    <w:rsid w:val="00C55CF4"/>
    <w:rsid w:val="00C959A3"/>
    <w:rsid w:val="00CC5118"/>
    <w:rsid w:val="00CD78CB"/>
    <w:rsid w:val="00D20836"/>
    <w:rsid w:val="00D62FCC"/>
    <w:rsid w:val="00D635D6"/>
    <w:rsid w:val="00DB3256"/>
    <w:rsid w:val="00DF03DF"/>
    <w:rsid w:val="00E414A9"/>
    <w:rsid w:val="00E81C35"/>
    <w:rsid w:val="00E9787A"/>
    <w:rsid w:val="00EA4CA7"/>
    <w:rsid w:val="00EB20DF"/>
    <w:rsid w:val="00EF4798"/>
    <w:rsid w:val="00F42092"/>
    <w:rsid w:val="00F52F94"/>
    <w:rsid w:val="00F73009"/>
    <w:rsid w:val="00F805B9"/>
    <w:rsid w:val="00FB69B8"/>
    <w:rsid w:val="00FB7F30"/>
    <w:rsid w:val="00FC00C1"/>
    <w:rsid w:val="00FD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F6A0B"/>
  <w15:chartTrackingRefBased/>
  <w15:docId w15:val="{B66B9EE6-7827-4AF8-965E-7CA3599C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B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1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C35"/>
  </w:style>
  <w:style w:type="paragraph" w:styleId="Piedepgina">
    <w:name w:val="footer"/>
    <w:basedOn w:val="Normal"/>
    <w:link w:val="PiedepginaCar"/>
    <w:uiPriority w:val="99"/>
    <w:unhideWhenUsed/>
    <w:rsid w:val="00E81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C35"/>
  </w:style>
  <w:style w:type="paragraph" w:styleId="Textosinformato">
    <w:name w:val="Plain Text"/>
    <w:basedOn w:val="Normal"/>
    <w:link w:val="TextosinformatoCar"/>
    <w:uiPriority w:val="99"/>
    <w:semiHidden/>
    <w:unhideWhenUsed/>
    <w:rsid w:val="00E81C35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81C35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18691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869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26BDC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F00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grupodaboconsulting.com/servicios/formacion/ayuntamiento-de-iznat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638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AL083</dc:creator>
  <cp:keywords/>
  <dc:description/>
  <cp:lastModifiedBy>AF132</cp:lastModifiedBy>
  <cp:revision>42</cp:revision>
  <dcterms:created xsi:type="dcterms:W3CDTF">2023-10-24T13:02:00Z</dcterms:created>
  <dcterms:modified xsi:type="dcterms:W3CDTF">2023-11-16T10:46:00Z</dcterms:modified>
</cp:coreProperties>
</file>