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B2" w:rsidRPr="00DF2DAA" w:rsidRDefault="0029452C" w:rsidP="0029452C">
      <w:pPr>
        <w:jc w:val="both"/>
        <w:rPr>
          <w:b/>
          <w:lang w:val="es-ES_tradnl"/>
        </w:rPr>
      </w:pPr>
      <w:r w:rsidRPr="00DF2DAA">
        <w:rPr>
          <w:b/>
          <w:lang w:val="es-ES_tradnl"/>
        </w:rPr>
        <w:t>Decreto 15/2020, de 12 de Mayo, por el que se regula la concesión directa de ayudas de emergencia excepcional destinadas a personas que se encuentren en situación de dificultad económica y social para cubrir necesidades básicas, como consecuencia de la crisis ocasionada por el COVID-19 DURANTE 2020.</w:t>
      </w:r>
    </w:p>
    <w:p w:rsidR="008019A0" w:rsidRDefault="008019A0" w:rsidP="0029452C">
      <w:pPr>
        <w:jc w:val="both"/>
        <w:rPr>
          <w:lang w:val="es-ES_tradnl"/>
        </w:rPr>
      </w:pPr>
    </w:p>
    <w:p w:rsidR="008019A0" w:rsidRPr="008019A0" w:rsidRDefault="008019A0" w:rsidP="008019A0">
      <w:pPr>
        <w:jc w:val="both"/>
      </w:pPr>
      <w:r w:rsidRPr="00185B05">
        <w:rPr>
          <w:b/>
        </w:rPr>
        <w:t>Tienen por finalidad</w:t>
      </w:r>
      <w:r w:rsidRPr="008019A0">
        <w:rPr>
          <w:b/>
        </w:rPr>
        <w:t xml:space="preserve"> </w:t>
      </w:r>
      <w:r w:rsidRPr="008019A0">
        <w:t>proporcionar apoyo a aquellas familias que tengan dificultades económicas para cubrir necesidades de alimentación, adquisición de productos sanitarios o de higiene u otros básicos para la vida diaria.</w:t>
      </w:r>
    </w:p>
    <w:p w:rsidR="00BD24A4" w:rsidRPr="00BD24A4" w:rsidRDefault="00BD24A4" w:rsidP="00BD24A4">
      <w:pPr>
        <w:jc w:val="both"/>
        <w:rPr>
          <w:b/>
        </w:rPr>
      </w:pPr>
      <w:r w:rsidRPr="00BD24A4">
        <w:rPr>
          <w:b/>
        </w:rPr>
        <w:t>Personas beneficiarias y requisitos</w:t>
      </w:r>
    </w:p>
    <w:p w:rsidR="00BD24A4" w:rsidRPr="00BD24A4" w:rsidRDefault="00BD24A4" w:rsidP="00BD24A4">
      <w:pPr>
        <w:jc w:val="both"/>
      </w:pPr>
      <w:r w:rsidRPr="00BD24A4">
        <w:t>Serán beneficiarias de estas ayudas las personas mayores de edad que cumplan los siguientes requisitos:</w:t>
      </w:r>
    </w:p>
    <w:p w:rsidR="00BD24A4" w:rsidRPr="00BD24A4" w:rsidRDefault="00BD24A4" w:rsidP="00BD24A4">
      <w:pPr>
        <w:jc w:val="both"/>
        <w:rPr>
          <w:bCs/>
        </w:rPr>
      </w:pPr>
      <w:r w:rsidRPr="00BD24A4">
        <w:rPr>
          <w:bCs/>
        </w:rPr>
        <w:t>a) Que estén empadronadas en algún municipio de la comunidad autónoma de Castilla-La Mancha con anterioridad a la declaración del estado de alarma.</w:t>
      </w:r>
    </w:p>
    <w:p w:rsidR="00BD24A4" w:rsidRPr="00BD24A4" w:rsidRDefault="00BD24A4" w:rsidP="00BD24A4">
      <w:pPr>
        <w:jc w:val="both"/>
        <w:rPr>
          <w:bCs/>
        </w:rPr>
      </w:pPr>
      <w:r w:rsidRPr="00BD24A4">
        <w:rPr>
          <w:bCs/>
        </w:rPr>
        <w:t>b) Que ninguno de los miembros de la unidad familiar tenga actividad laboral.</w:t>
      </w:r>
      <w:r w:rsidRPr="00BD24A4">
        <w:rPr>
          <w:b/>
          <w:bCs/>
        </w:rPr>
        <w:t xml:space="preserve"> </w:t>
      </w:r>
      <w:r w:rsidRPr="00BD24A4">
        <w:rPr>
          <w:bCs/>
        </w:rPr>
        <w:t>Se entiende que una persona no tiene actividad laboral si no está dada de alta en ninguno de los regímenes de la Seguridad Social o Mutualidades Laborales, o que estando de alta se haya suspendido su actividad como consecuencia de la declaración del estado de alarma.</w:t>
      </w:r>
    </w:p>
    <w:p w:rsidR="00BD24A4" w:rsidRPr="00BD24A4" w:rsidRDefault="00BD24A4" w:rsidP="00BD24A4">
      <w:pPr>
        <w:jc w:val="both"/>
        <w:rPr>
          <w:bCs/>
        </w:rPr>
      </w:pPr>
      <w:r w:rsidRPr="00BD24A4">
        <w:t>c) Que ninguno de los miembros de la unidad familiar perciba pensión de la Seguridad Social o Mutualidad Laboral.</w:t>
      </w:r>
    </w:p>
    <w:p w:rsidR="00BD24A4" w:rsidRDefault="00BD24A4" w:rsidP="00BD24A4">
      <w:pPr>
        <w:jc w:val="both"/>
        <w:rPr>
          <w:bCs/>
        </w:rPr>
      </w:pPr>
      <w:r w:rsidRPr="00BD24A4">
        <w:rPr>
          <w:bCs/>
        </w:rPr>
        <w:t xml:space="preserve">d) Que los ingresos que perciba la unidad familiar en el mes anterior a la presentación de la solicitud sean inferiores a 425 euros y la suma de los saldos bancarios de sus miembros sea inferior o igual a 2.151,36 euros. </w:t>
      </w:r>
    </w:p>
    <w:p w:rsidR="004F26E1" w:rsidRPr="00BD24A4" w:rsidRDefault="004F26E1" w:rsidP="00BD24A4">
      <w:pPr>
        <w:jc w:val="both"/>
        <w:rPr>
          <w:bCs/>
        </w:rPr>
      </w:pPr>
      <w:r>
        <w:rPr>
          <w:bCs/>
        </w:rPr>
        <w:tab/>
        <w:t>Estos requisitos se acreditarán por la persona interesada mediante la declaración responsable que figura en la solicitud, salvo el certificado acreditativo de saldo bancario, que se adjuntará a la solicitud.</w:t>
      </w:r>
    </w:p>
    <w:p w:rsidR="001253ED" w:rsidRPr="00185B05" w:rsidRDefault="001253ED" w:rsidP="001253ED">
      <w:pPr>
        <w:jc w:val="both"/>
        <w:rPr>
          <w:b/>
          <w:bCs/>
        </w:rPr>
      </w:pPr>
      <w:r w:rsidRPr="00185B05">
        <w:rPr>
          <w:b/>
          <w:bCs/>
        </w:rPr>
        <w:t>La solicitud se presentará a través de los siguientes medios:</w:t>
      </w:r>
    </w:p>
    <w:p w:rsidR="001253ED" w:rsidRPr="001253ED" w:rsidRDefault="001253ED" w:rsidP="001253ED">
      <w:pPr>
        <w:jc w:val="both"/>
        <w:rPr>
          <w:bCs/>
        </w:rPr>
      </w:pPr>
      <w:r w:rsidRPr="001253ED">
        <w:rPr>
          <w:bCs/>
        </w:rPr>
        <w:t xml:space="preserve">a) Mediante el modelo habilitado al efecto en la sede electrónica de la Administración de la Junta de Comunidades de Castilla-La Mancha en la siguiente dirección: </w:t>
      </w:r>
      <w:hyperlink r:id="rId4" w:history="1">
        <w:r w:rsidRPr="001253ED">
          <w:rPr>
            <w:rStyle w:val="Hipervnculo"/>
            <w:bCs/>
          </w:rPr>
          <w:t>http://www.jccm.es</w:t>
        </w:r>
      </w:hyperlink>
      <w:r w:rsidRPr="001253ED">
        <w:rPr>
          <w:bCs/>
        </w:rPr>
        <w:t xml:space="preserve">, </w:t>
      </w:r>
      <w:proofErr w:type="gramStart"/>
      <w:r w:rsidRPr="001253ED">
        <w:rPr>
          <w:bCs/>
        </w:rPr>
        <w:t>debidamente</w:t>
      </w:r>
      <w:proofErr w:type="gramEnd"/>
      <w:r w:rsidRPr="001253ED">
        <w:rPr>
          <w:bCs/>
        </w:rPr>
        <w:t xml:space="preserve"> firmado de forma electrónica, que quedará anotado en el registro electrónico.</w:t>
      </w:r>
    </w:p>
    <w:p w:rsidR="001253ED" w:rsidRPr="001253ED" w:rsidRDefault="001253ED" w:rsidP="001253ED">
      <w:pPr>
        <w:jc w:val="both"/>
        <w:rPr>
          <w:bCs/>
        </w:rPr>
      </w:pPr>
      <w:r w:rsidRPr="001253ED">
        <w:rPr>
          <w:bCs/>
        </w:rPr>
        <w:t xml:space="preserve">Junto con la solicitud se digitalizará y se presentará como anexo a través de citada sede electrónica, los documentos establecidos en este apartado. </w:t>
      </w:r>
    </w:p>
    <w:p w:rsidR="001253ED" w:rsidRPr="001253ED" w:rsidRDefault="001253ED" w:rsidP="001253ED">
      <w:pPr>
        <w:jc w:val="both"/>
        <w:rPr>
          <w:bCs/>
        </w:rPr>
      </w:pPr>
      <w:bookmarkStart w:id="0" w:name="_GoBack"/>
      <w:bookmarkEnd w:id="0"/>
      <w:r w:rsidRPr="001253ED">
        <w:rPr>
          <w:bCs/>
        </w:rPr>
        <w:t xml:space="preserve">Para facilitar la tramitación electrónica del expediente, la persona solicitante se dará de alta en la Plataforma de notificaciones telemáticas de la Junta de Comunidades de Castilla-La Mancha en la siguiente dirección: </w:t>
      </w:r>
      <w:hyperlink r:id="rId5" w:history="1">
        <w:r w:rsidRPr="001253ED">
          <w:rPr>
            <w:rStyle w:val="Hipervnculo"/>
            <w:bCs/>
          </w:rPr>
          <w:t>https://notifica.jccm.es/notifica</w:t>
        </w:r>
      </w:hyperlink>
      <w:r w:rsidRPr="001253ED">
        <w:rPr>
          <w:bCs/>
        </w:rPr>
        <w:t xml:space="preserve">. </w:t>
      </w:r>
    </w:p>
    <w:p w:rsidR="001253ED" w:rsidRPr="001253ED" w:rsidRDefault="001253ED" w:rsidP="001253ED">
      <w:pPr>
        <w:jc w:val="both"/>
        <w:rPr>
          <w:bCs/>
        </w:rPr>
      </w:pPr>
      <w:r w:rsidRPr="001253ED">
        <w:rPr>
          <w:bCs/>
        </w:rPr>
        <w:t>b) En el registro de los servicios centrales de la Consejería de Bienestar Social o en el de sus delegaciones provinciales, así como en cualquiera de los lugares señalados en el artículo 16.4 de la Ley 39/2015, de 1 de octubre, acompañados de los documentos referenciados en este apartado.</w:t>
      </w:r>
    </w:p>
    <w:p w:rsidR="006A6097" w:rsidRDefault="001253ED" w:rsidP="001253ED">
      <w:pPr>
        <w:jc w:val="both"/>
        <w:rPr>
          <w:bCs/>
        </w:rPr>
      </w:pPr>
      <w:r w:rsidRPr="001253ED">
        <w:rPr>
          <w:bCs/>
        </w:rPr>
        <w:lastRenderedPageBreak/>
        <w:t xml:space="preserve">c) Mediante el modelo de </w:t>
      </w:r>
      <w:proofErr w:type="spellStart"/>
      <w:r w:rsidRPr="001253ED">
        <w:rPr>
          <w:bCs/>
        </w:rPr>
        <w:t>presolicitud</w:t>
      </w:r>
      <w:proofErr w:type="spellEnd"/>
      <w:r w:rsidRPr="001253ED">
        <w:rPr>
          <w:bCs/>
        </w:rPr>
        <w:t xml:space="preserve"> habilitado al efecto en la sede electrónica para aquellas personas que carezcan de firma electrónica, dejando constancia expresa en la misma de su voluntad o consentimiento para la tramitación de su expediente.</w:t>
      </w:r>
    </w:p>
    <w:p w:rsidR="001253ED" w:rsidRDefault="001253ED" w:rsidP="001253ED">
      <w:pPr>
        <w:jc w:val="both"/>
        <w:rPr>
          <w:bCs/>
        </w:rPr>
      </w:pPr>
      <w:r w:rsidRPr="001253ED">
        <w:rPr>
          <w:bCs/>
        </w:rPr>
        <w:t>Igualmente anexará los documentos digitalizados.</w:t>
      </w:r>
    </w:p>
    <w:p w:rsidR="00E834EE" w:rsidRDefault="00E834EE" w:rsidP="001253ED">
      <w:pPr>
        <w:jc w:val="both"/>
        <w:rPr>
          <w:bCs/>
        </w:rPr>
      </w:pPr>
    </w:p>
    <w:p w:rsidR="00E834EE" w:rsidRDefault="00E834EE" w:rsidP="001253ED">
      <w:pPr>
        <w:jc w:val="both"/>
        <w:rPr>
          <w:bCs/>
        </w:rPr>
      </w:pPr>
      <w:r>
        <w:rPr>
          <w:b/>
          <w:bCs/>
        </w:rPr>
        <w:t xml:space="preserve">La duración de la Ayuda </w:t>
      </w:r>
      <w:r>
        <w:rPr>
          <w:bCs/>
        </w:rPr>
        <w:t>será como máximo de cuatro meses, salvo que se dejen de cumplir alguno de los requisitos.</w:t>
      </w:r>
    </w:p>
    <w:p w:rsidR="00ED28CC" w:rsidRPr="00ED28CC" w:rsidRDefault="00ED28CC" w:rsidP="001253ED">
      <w:pPr>
        <w:jc w:val="both"/>
        <w:rPr>
          <w:bCs/>
        </w:rPr>
      </w:pPr>
      <w:r>
        <w:rPr>
          <w:b/>
          <w:bCs/>
        </w:rPr>
        <w:t xml:space="preserve">Plazo de presentación: </w:t>
      </w:r>
      <w:r>
        <w:rPr>
          <w:bCs/>
        </w:rPr>
        <w:t>Se presentará una única solicitud por unidad familiar  y el plazo para su presentación estará abierto hasta el 31 de Julio  de 2020.</w:t>
      </w:r>
    </w:p>
    <w:p w:rsidR="008019A0" w:rsidRPr="008019A0" w:rsidRDefault="008019A0" w:rsidP="0029452C">
      <w:pPr>
        <w:jc w:val="both"/>
      </w:pPr>
    </w:p>
    <w:sectPr w:rsidR="008019A0" w:rsidRPr="00801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2C"/>
    <w:rsid w:val="001253ED"/>
    <w:rsid w:val="00185B05"/>
    <w:rsid w:val="0029452C"/>
    <w:rsid w:val="003E4495"/>
    <w:rsid w:val="004F26E1"/>
    <w:rsid w:val="006A6097"/>
    <w:rsid w:val="008019A0"/>
    <w:rsid w:val="00824CB2"/>
    <w:rsid w:val="008A4455"/>
    <w:rsid w:val="00BD24A4"/>
    <w:rsid w:val="00DF2DAA"/>
    <w:rsid w:val="00E834EE"/>
    <w:rsid w:val="00E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3ADF2-1EFE-4989-A29F-C2488037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5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ifica.jccm.es/notifica" TargetMode="External"/><Relationship Id="rId4" Type="http://schemas.openxmlformats.org/officeDocument/2006/relationships/hyperlink" Target="http://www.jcc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</dc:creator>
  <cp:keywords/>
  <dc:description/>
  <cp:lastModifiedBy>pras</cp:lastModifiedBy>
  <cp:revision>12</cp:revision>
  <dcterms:created xsi:type="dcterms:W3CDTF">2020-05-19T12:29:00Z</dcterms:created>
  <dcterms:modified xsi:type="dcterms:W3CDTF">2020-05-19T12:49:00Z</dcterms:modified>
</cp:coreProperties>
</file>