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jc w:val="center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="Calibri" w:hAnsi="Calibri" w:asciiTheme="minorHAnsi" w:hAnsiTheme="minorHAnsi"/>
          <w:b/>
          <w:sz w:val="24"/>
        </w:rPr>
        <w:t>PRESENTACIÓN DE OFERTA</w:t>
      </w:r>
    </w:p>
    <w:p>
      <w:pPr>
        <w:pStyle w:val="Cuerpodetexto"/>
        <w:jc w:val="center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Cuerpodetexto"/>
        <w:spacing w:lineRule="auto" w:line="480"/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__________________________________________, con NIF ____________ en nombre propio, o en representación de la empresa __________________________________, con CIF ____________________ y correo electrónico a efectos de notificaciones ____________________________________________.</w:t>
      </w:r>
    </w:p>
    <w:p>
      <w:pPr>
        <w:pStyle w:val="Cuerpodetexto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Cuerpodetexto"/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Se dispone a participar en la licitación del contrato que a continuac</w:t>
      </w:r>
      <w:bookmarkStart w:id="0" w:name="_GoBack"/>
      <w:bookmarkEnd w:id="0"/>
      <w:r>
        <w:rPr>
          <w:rFonts w:ascii="Calibri" w:hAnsi="Calibri" w:asciiTheme="minorHAnsi" w:hAnsiTheme="minorHAnsi"/>
          <w:sz w:val="24"/>
        </w:rPr>
        <w:t>ión se dice:</w:t>
      </w:r>
    </w:p>
    <w:tbl>
      <w:tblPr>
        <w:tblW w:w="90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Cuerpodetexto"/>
              <w:widowControl w:val="false"/>
              <w:spacing w:before="0" w:after="120"/>
              <w:jc w:val="both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</w:rPr>
              <w:t>Objeto del contrato:</w:t>
            </w:r>
            <w:r>
              <w:rPr>
                <w:rFonts w:ascii="Calibri" w:hAnsi="Calibri" w:asciiTheme="minorHAnsi" w:hAnsiTheme="minorHAnsi"/>
                <w:sz w:val="24"/>
              </w:rPr>
              <w:t xml:space="preserve"> EXPLOTACIÓN DEL BAR-RESTAURANTE, CONTROL DE ACCESOS Y LIMPIEZA DE LAS INSTALACIONES DE LA PISCINA MUNICIPAL DE FERNÁN CABALLERO. TEMPORADA ESTIVAL 202</w:t>
            </w:r>
            <w:r>
              <w:rPr>
                <w:rFonts w:ascii="Calibri" w:hAnsi="Calibri" w:asciiTheme="minorHAnsi" w:hAnsiTheme="minorHAnsi"/>
                <w:sz w:val="24"/>
              </w:rPr>
              <w:t>3</w:t>
            </w:r>
            <w:r>
              <w:rPr>
                <w:rFonts w:ascii="Calibri" w:hAnsi="Calibri" w:asciiTheme="minorHAnsi" w:hAnsiTheme="minorHAnsi"/>
                <w:sz w:val="24"/>
              </w:rPr>
              <w:t xml:space="preserve"> (DEL 01 DE JULIO AL 0</w:t>
            </w:r>
            <w:r>
              <w:rPr>
                <w:rFonts w:ascii="Calibri" w:hAnsi="Calibri" w:asciiTheme="minorHAnsi" w:hAnsiTheme="minorHAnsi"/>
                <w:sz w:val="24"/>
              </w:rPr>
              <w:t>3</w:t>
            </w:r>
            <w:r>
              <w:rPr>
                <w:rFonts w:ascii="Calibri" w:hAnsi="Calibri" w:asciiTheme="minorHAnsi" w:hAnsiTheme="minorHAnsi"/>
                <w:sz w:val="24"/>
              </w:rPr>
              <w:t xml:space="preserve"> DE SEPTIEMBRE DE 202</w:t>
            </w:r>
            <w:r>
              <w:rPr>
                <w:rFonts w:ascii="Calibri" w:hAnsi="Calibri" w:asciiTheme="minorHAnsi" w:hAnsiTheme="minorHAnsi"/>
                <w:sz w:val="24"/>
              </w:rPr>
              <w:t>3</w:t>
            </w:r>
            <w:r>
              <w:rPr>
                <w:rFonts w:ascii="Calibri" w:hAnsi="Calibri" w:asciiTheme="minorHAnsi" w:hAnsiTheme="minorHAnsi"/>
                <w:sz w:val="24"/>
              </w:rPr>
              <w:t>).</w:t>
            </w:r>
          </w:p>
        </w:tc>
      </w:tr>
      <w:tr>
        <w:trPr>
          <w:trHeight w:val="356" w:hRule="atLeast"/>
        </w:trPr>
        <w:tc>
          <w:tcPr>
            <w:tcW w:w="9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Theme="minorHAnsi" w:hAnsiTheme="minorHAnsi" w:ascii="Calibri" w:hAnsi="Calibri"/>
                <w:sz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="Calibri" w:hAnsi="Calibri" w:asciiTheme="minorHAnsi" w:hAnsiTheme="minorHAnsi"/>
                <w:sz w:val="24"/>
              </w:rPr>
              <w:t>Para lo que oferto un canon a abonar al Ayuntamiento de ____________ euros, más _______euros correspondiente al IVA en vigor en cada omento.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4"/>
              </w:rPr>
            </w:pPr>
            <w:r>
              <w:rPr>
                <w:rFonts w:ascii="Calibri" w:hAnsi="Calibri" w:asciiTheme="minorHAnsi" w:hAnsiTheme="minorHAnsi"/>
                <w:b/>
                <w:color w:val="808080" w:themeColor="background1" w:themeShade="80"/>
                <w:sz w:val="24"/>
              </w:rPr>
              <w:t>(Igual o superior a 1.500,00 más IVA)</w:t>
            </w:r>
          </w:p>
        </w:tc>
      </w:tr>
    </w:tbl>
    <w:p>
      <w:pPr>
        <w:pStyle w:val="Cuerpodetexto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Cuerpodetexto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 xml:space="preserve">A cuyo efecto y </w:t>
      </w:r>
      <w:r>
        <w:rPr>
          <w:rFonts w:ascii="Calibri" w:hAnsi="Calibri" w:asciiTheme="minorHAnsi" w:hAnsiTheme="minorHAnsi"/>
          <w:b/>
          <w:sz w:val="24"/>
        </w:rPr>
        <w:t>siendo el precio cerrado</w:t>
      </w:r>
      <w:r>
        <w:rPr>
          <w:rFonts w:ascii="Calibri" w:hAnsi="Calibri" w:asciiTheme="minorHAnsi" w:hAnsiTheme="minorHAnsi"/>
          <w:sz w:val="24"/>
        </w:rPr>
        <w:t>, presenta las siguientes mejoras:</w:t>
      </w:r>
    </w:p>
    <w:p>
      <w:pPr>
        <w:pStyle w:val="Cuerpodetexto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tbl>
      <w:tblPr>
        <w:tblW w:w="90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6945"/>
        <w:gridCol w:w="1701"/>
      </w:tblGrid>
      <w:tr>
        <w:trPr/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uerpodetexto"/>
              <w:widowControl w:val="false"/>
              <w:spacing w:before="0" w:after="120"/>
              <w:jc w:val="center"/>
              <w:rPr>
                <w:rFonts w:ascii="Calibri" w:hAnsi="Calibri" w:cs="Tahoma" w:asciiTheme="minorHAnsi" w:hAnsiTheme="minorHAnsi"/>
                <w:b/>
                <w:b/>
                <w:bCs/>
                <w:sz w:val="24"/>
              </w:rPr>
            </w:pPr>
            <w:r>
              <w:rPr>
                <w:rFonts w:cs="Tahoma" w:ascii="Calibri" w:hAnsi="Calibri" w:asciiTheme="minorHAnsi" w:hAnsiTheme="minorHAnsi"/>
                <w:b/>
                <w:bCs/>
                <w:sz w:val="24"/>
              </w:rPr>
              <w:t>CRITERIOS A VALORAR EN CASO DE EMPATE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uerpodetexto"/>
              <w:widowControl w:val="false"/>
              <w:jc w:val="both"/>
              <w:rPr>
                <w:rFonts w:ascii="Calibri" w:hAnsi="Calibri" w:cs="Tahoma" w:asciiTheme="minorHAnsi" w:hAnsiTheme="minorHAnsi"/>
                <w:b/>
                <w:b/>
                <w:bCs/>
                <w:sz w:val="24"/>
              </w:rPr>
            </w:pPr>
            <w:r>
              <w:rPr>
                <w:rFonts w:cs="Tahoma" w:ascii="Calibri" w:hAnsi="Calibri"/>
                <w:b/>
                <w:bCs/>
                <w:sz w:val="24"/>
              </w:rPr>
            </w:r>
          </w:p>
          <w:p>
            <w:pPr>
              <w:pStyle w:val="Cuerpodetexto"/>
              <w:widowControl w:val="false"/>
              <w:spacing w:before="0" w:after="120"/>
              <w:jc w:val="both"/>
              <w:rPr>
                <w:rFonts w:ascii="Calibri" w:hAnsi="Calibri" w:cs="Tahoma" w:asciiTheme="minorHAnsi" w:hAnsiTheme="minorHAnsi"/>
                <w:b/>
                <w:b/>
                <w:bCs/>
                <w:sz w:val="24"/>
              </w:rPr>
            </w:pPr>
            <w:r>
              <w:rPr>
                <w:rFonts w:cs="Tahoma" w:ascii="Calibri" w:hAnsi="Calibri" w:asciiTheme="minorHAnsi" w:hAnsiTheme="minorHAnsi"/>
                <w:b/>
                <w:bCs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uerpodetexto"/>
              <w:widowControl w:val="false"/>
              <w:jc w:val="both"/>
              <w:rPr>
                <w:rFonts w:ascii="Calibri" w:hAnsi="Calibri" w:cs="Tahoma" w:asciiTheme="minorHAnsi" w:hAnsiTheme="minorHAnsi"/>
                <w:bCs/>
                <w:sz w:val="24"/>
              </w:rPr>
            </w:pPr>
            <w:r>
              <w:rPr>
                <w:rFonts w:cs="Tahoma" w:ascii="Calibri" w:hAnsi="Calibri"/>
                <w:bCs/>
                <w:sz w:val="24"/>
              </w:rPr>
            </w:r>
          </w:p>
          <w:p>
            <w:pPr>
              <w:pStyle w:val="Cuerpodetexto"/>
              <w:widowControl w:val="false"/>
              <w:spacing w:before="0" w:after="120"/>
              <w:jc w:val="both"/>
              <w:rPr>
                <w:rFonts w:ascii="Calibri" w:hAnsi="Calibri" w:cs="Tahoma" w:asciiTheme="minorHAnsi" w:hAnsiTheme="minorHAnsi"/>
                <w:bCs/>
                <w:sz w:val="24"/>
              </w:rPr>
            </w:pPr>
            <w:r>
              <w:rPr>
                <w:rFonts w:cs="Tahoma" w:ascii="Calibri" w:hAnsi="Calibri" w:asciiTheme="minorHAnsi" w:hAnsiTheme="minorHAnsi"/>
                <w:bCs/>
                <w:sz w:val="24"/>
              </w:rPr>
              <w:t>Mayor tiempo de experiencia en el sector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uerpodetexto"/>
              <w:widowControl w:val="false"/>
              <w:jc w:val="center"/>
              <w:rPr>
                <w:rFonts w:ascii="Calibri" w:hAnsi="Calibri" w:cs="Tahoma" w:asciiTheme="minorHAnsi" w:hAnsiTheme="minorHAnsi"/>
                <w:bCs/>
                <w:sz w:val="24"/>
              </w:rPr>
            </w:pPr>
            <w:r>
              <w:rPr>
                <w:rFonts w:cs="Tahoma" w:ascii="Calibri" w:hAnsi="Calibri"/>
                <w:bCs/>
                <w:sz w:val="24"/>
              </w:rPr>
            </w:r>
          </w:p>
          <w:p>
            <w:pPr>
              <w:pStyle w:val="Cuerpodetexto"/>
              <w:widowControl w:val="false"/>
              <w:spacing w:before="0" w:after="120"/>
              <w:jc w:val="center"/>
              <w:rPr>
                <w:rFonts w:ascii="Calibri" w:hAnsi="Calibri" w:cs="Tahoma" w:asciiTheme="minorHAnsi" w:hAnsiTheme="minorHAnsi"/>
                <w:bCs/>
                <w:sz w:val="24"/>
              </w:rPr>
            </w:pPr>
            <w:r>
              <w:rPr>
                <w:rFonts w:cs="Tahoma" w:ascii="Calibri" w:hAnsi="Calibri" w:asciiTheme="minorHAnsi" w:hAnsiTheme="minorHAnsi"/>
                <w:bCs/>
                <w:sz w:val="24"/>
              </w:rPr>
              <w:t>_____ meses.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uerpodetexto"/>
              <w:widowControl w:val="false"/>
              <w:spacing w:before="0" w:after="120"/>
              <w:jc w:val="both"/>
              <w:rPr>
                <w:rFonts w:ascii="Calibri" w:hAnsi="Calibri" w:cs="Tahoma" w:asciiTheme="minorHAnsi" w:hAnsiTheme="minorHAnsi"/>
                <w:b/>
                <w:b/>
                <w:bCs/>
                <w:sz w:val="24"/>
              </w:rPr>
            </w:pPr>
            <w:r>
              <w:rPr>
                <w:rFonts w:cs="Tahoma" w:ascii="Calibri" w:hAnsi="Calibri" w:asciiTheme="minorHAnsi" w:hAnsiTheme="minorHAnsi"/>
                <w:b/>
                <w:bCs/>
                <w:sz w:val="24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uerpodetexto"/>
              <w:widowControl w:val="false"/>
              <w:spacing w:before="0" w:after="120"/>
              <w:jc w:val="both"/>
              <w:rPr>
                <w:rFonts w:ascii="Calibri" w:hAnsi="Calibri" w:cs="Tahoma" w:asciiTheme="minorHAnsi" w:hAnsiTheme="minorHAnsi"/>
                <w:bCs/>
                <w:sz w:val="24"/>
              </w:rPr>
            </w:pPr>
            <w:r>
              <w:rPr>
                <w:rFonts w:cs="Tahoma" w:ascii="Calibri" w:hAnsi="Calibri" w:asciiTheme="minorHAnsi" w:hAnsiTheme="minorHAnsi"/>
                <w:bCs/>
                <w:sz w:val="24"/>
              </w:rPr>
              <w:t>Acepta que en caso de persistir el empate se decida por sorteo.</w:t>
            </w:r>
          </w:p>
        </w:tc>
      </w:tr>
    </w:tbl>
    <w:p>
      <w:pPr>
        <w:pStyle w:val="Cuerpodetexto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Cuerpodetexto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Cuerpodetexto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Cuerpodetexto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Cuerpodetexto"/>
        <w:jc w:val="center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Fecha y firma del licitador.</w:t>
      </w:r>
    </w:p>
    <w:p>
      <w:pPr>
        <w:pStyle w:val="Cuerpodetexto"/>
        <w:spacing w:before="0" w:after="120"/>
        <w:jc w:val="center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La oferta se presentará en sobre cerrado, antes de las 14:00 horas del día 2</w:t>
      </w:r>
      <w:r>
        <w:rPr>
          <w:rFonts w:ascii="Calibri" w:hAnsi="Calibri" w:asciiTheme="minorHAnsi" w:hAnsiTheme="minorHAnsi"/>
          <w:sz w:val="24"/>
        </w:rPr>
        <w:t>7</w:t>
      </w:r>
      <w:r>
        <w:rPr>
          <w:rFonts w:ascii="Calibri" w:hAnsi="Calibri" w:asciiTheme="minorHAnsi" w:hAnsiTheme="minorHAnsi"/>
          <w:sz w:val="24"/>
        </w:rPr>
        <w:t>/junio/202</w:t>
      </w:r>
      <w:r>
        <w:rPr>
          <w:rFonts w:ascii="Calibri" w:hAnsi="Calibri" w:asciiTheme="minorHAnsi" w:hAnsiTheme="minorHAnsi"/>
          <w:sz w:val="24"/>
        </w:rPr>
        <w:t>3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814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inline distT="0" distB="0" distL="0" distR="0">
          <wp:extent cx="5400040" cy="336550"/>
          <wp:effectExtent l="0" t="0" r="0" b="0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157" r="-10" b="-157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3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Verdana" w:cs="Verdana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4"/>
      <w:pBdr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-133985</wp:posOffset>
          </wp:positionH>
          <wp:positionV relativeFrom="paragraph">
            <wp:posOffset>-120015</wp:posOffset>
          </wp:positionV>
          <wp:extent cx="698500" cy="69850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Verdana" w:cs="Verdana"/>
      </w:rPr>
      <w:t xml:space="preserve"> </w:t>
    </w:r>
  </w:p>
  <w:p>
    <w:pPr>
      <w:pStyle w:val="Header2"/>
      <w:pBdr>
        <w:bottom w:val="single" w:sz="4" w:space="5" w:color="000000"/>
      </w:pBdr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Header2"/>
      <w:pBdr>
        <w:bottom w:val="single" w:sz="4" w:space="5" w:color="000000"/>
      </w:pBdr>
      <w:jc w:val="center"/>
      <w:rPr/>
    </w:pPr>
    <w:r>
      <w:rPr>
        <w:b/>
        <w:bCs/>
        <w:sz w:val="28"/>
        <w:szCs w:val="28"/>
      </w:rPr>
      <w:t>Excmo. Ayuntamiento de Fernán Caballero</w:t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Lucida Sans Unicode" w:cs="Times New Roman"/>
      <w:color w:val="auto"/>
      <w:kern w:val="2"/>
      <w:sz w:val="18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TextoindependienteCar" w:customStyle="1">
    <w:name w:val="Texto independiente Car"/>
    <w:qFormat/>
    <w:rPr>
      <w:sz w:val="24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f6588"/>
    <w:rPr>
      <w:rFonts w:ascii="Tahoma" w:hAnsi="Tahoma" w:eastAsia="Lucida Sans Unicode" w:cs="Tahoma"/>
      <w:kern w:val="2"/>
      <w:sz w:val="16"/>
      <w:szCs w:val="16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eastAsia="MS Mincho" w:cs="Tahoma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  <w:sz w:val="22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  <w:sz w:val="22"/>
    </w:rPr>
  </w:style>
  <w:style w:type="paragraph" w:styleId="Ttulo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Tahoma"/>
      <w:i/>
      <w:iCs/>
      <w:sz w:val="22"/>
    </w:rPr>
  </w:style>
  <w:style w:type="paragraph" w:styleId="Header1" w:customStyle="1">
    <w:name w:val="Header1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Footer1" w:customStyle="1">
    <w:name w:val="Footer1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Header2" w:customStyle="1">
    <w:name w:val="Header2"/>
    <w:basedOn w:val="Normal"/>
    <w:qFormat/>
    <w:pPr>
      <w:suppressLineNumbers/>
      <w:tabs>
        <w:tab w:val="clear" w:pos="708"/>
        <w:tab w:val="right" w:pos="9637" w:leader="none"/>
      </w:tabs>
    </w:pPr>
    <w:rPr/>
  </w:style>
  <w:style w:type="paragraph" w:styleId="Footer2" w:customStyle="1">
    <w:name w:val="Footer2"/>
    <w:basedOn w:val="Normal"/>
    <w:qFormat/>
    <w:pPr>
      <w:suppressLineNumbers/>
      <w:tabs>
        <w:tab w:val="clear" w:pos="708"/>
        <w:tab w:val="right" w:pos="9637" w:leader="none"/>
      </w:tabs>
    </w:pPr>
    <w:rPr/>
  </w:style>
  <w:style w:type="paragraph" w:styleId="Header3" w:customStyle="1">
    <w:name w:val="Header3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Header4" w:customStyle="1">
    <w:name w:val="Header4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Footer3" w:customStyle="1">
    <w:name w:val="Footer3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suppressLineNumbers/>
      <w:tabs>
        <w:tab w:val="clear" w:pos="708"/>
        <w:tab w:val="center" w:pos="5386" w:leader="none"/>
        <w:tab w:val="right" w:pos="10772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8"/>
        <w:tab w:val="center" w:pos="5386" w:leader="none"/>
        <w:tab w:val="right" w:pos="10772" w:leader="none"/>
      </w:tabs>
    </w:pPr>
    <w:rPr/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f658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15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PRESENTACIÓN DE OFERTA.dotx</Template>
  <TotalTime>5</TotalTime>
  <Application>LibreOffice/7.1.4.2$Windows_X86_64 LibreOffice_project/a529a4fab45b75fefc5b6226684193eb000654f6</Application>
  <AppVersion>15.0000</AppVersion>
  <Pages>1</Pages>
  <Words>173</Words>
  <Characters>1001</Characters>
  <CharactersWithSpaces>1160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2021-06-18T10:40:00Z</dcterms:created>
  <dc:creator>Anabel</dc:creator>
  <dc:description/>
  <dc:language>es-ES</dc:language>
  <cp:lastModifiedBy/>
  <cp:lastPrinted>1900-12-31T22:00:00Z</cp:lastPrinted>
  <dcterms:modified xsi:type="dcterms:W3CDTF">2023-06-22T15:37:03Z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