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FD1" w:rsidRPr="00796094" w:rsidRDefault="00840FD1" w:rsidP="00796094">
      <w:pPr>
        <w:autoSpaceDE w:val="0"/>
        <w:autoSpaceDN w:val="0"/>
        <w:adjustRightInd w:val="0"/>
        <w:spacing w:after="120" w:line="240" w:lineRule="auto"/>
        <w:rPr>
          <w:rFonts w:ascii="Bradley Hand ITC" w:hAnsi="Bradley Hand ITC" w:cstheme="minorHAnsi"/>
          <w:b/>
          <w:bCs/>
          <w:sz w:val="2"/>
          <w:szCs w:val="28"/>
          <w:u w:val="single"/>
        </w:rPr>
      </w:pPr>
    </w:p>
    <w:p w:rsidR="00796094" w:rsidRPr="00796094" w:rsidRDefault="00796094" w:rsidP="00840FD1">
      <w:pPr>
        <w:autoSpaceDE w:val="0"/>
        <w:autoSpaceDN w:val="0"/>
        <w:adjustRightInd w:val="0"/>
        <w:spacing w:after="120" w:line="240" w:lineRule="auto"/>
        <w:jc w:val="center"/>
        <w:rPr>
          <w:rFonts w:ascii="Bradley Hand ITC" w:hAnsi="Bradley Hand ITC" w:cstheme="minorHAnsi"/>
          <w:b/>
          <w:bCs/>
          <w:sz w:val="56"/>
          <w:szCs w:val="28"/>
          <w:u w:val="single"/>
        </w:rPr>
      </w:pPr>
      <w:r w:rsidRPr="00796094">
        <w:rPr>
          <w:rFonts w:ascii="Bradley Hand ITC" w:hAnsi="Bradley Hand ITC" w:cstheme="minorHAnsi"/>
          <w:bCs/>
          <w:noProof/>
          <w:sz w:val="56"/>
          <w:szCs w:val="28"/>
        </w:rPr>
        <w:drawing>
          <wp:inline distT="0" distB="0" distL="0" distR="0">
            <wp:extent cx="4171950" cy="2601116"/>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181855" cy="2607292"/>
                    </a:xfrm>
                    <a:prstGeom prst="rect">
                      <a:avLst/>
                    </a:prstGeom>
                    <a:noFill/>
                    <a:ln w="9525">
                      <a:noFill/>
                      <a:miter lim="800000"/>
                      <a:headEnd/>
                      <a:tailEnd/>
                    </a:ln>
                  </pic:spPr>
                </pic:pic>
              </a:graphicData>
            </a:graphic>
          </wp:inline>
        </w:drawing>
      </w:r>
    </w:p>
    <w:p w:rsidR="00840FD1" w:rsidRPr="00840FD1" w:rsidRDefault="00840FD1" w:rsidP="00840FD1">
      <w:pPr>
        <w:autoSpaceDE w:val="0"/>
        <w:autoSpaceDN w:val="0"/>
        <w:adjustRightInd w:val="0"/>
        <w:spacing w:after="120" w:line="240" w:lineRule="auto"/>
        <w:rPr>
          <w:rFonts w:cstheme="minorHAnsi"/>
          <w:sz w:val="28"/>
          <w:szCs w:val="28"/>
        </w:rPr>
      </w:pPr>
    </w:p>
    <w:p w:rsidR="00840FD1" w:rsidRPr="00796094" w:rsidRDefault="00796094" w:rsidP="00796094">
      <w:pPr>
        <w:autoSpaceDE w:val="0"/>
        <w:autoSpaceDN w:val="0"/>
        <w:adjustRightInd w:val="0"/>
        <w:spacing w:after="120" w:line="240" w:lineRule="auto"/>
        <w:jc w:val="center"/>
        <w:rPr>
          <w:rFonts w:ascii="Imprint MT Shadow" w:hAnsi="Imprint MT Shadow" w:cstheme="minorHAnsi"/>
          <w:b/>
          <w:bCs/>
          <w:i/>
          <w:sz w:val="32"/>
          <w:szCs w:val="32"/>
          <w:u w:val="single"/>
        </w:rPr>
      </w:pPr>
      <w:r w:rsidRPr="00796094">
        <w:rPr>
          <w:rFonts w:ascii="Imprint MT Shadow" w:hAnsi="Imprint MT Shadow" w:cstheme="minorHAnsi"/>
          <w:b/>
          <w:bCs/>
          <w:i/>
          <w:sz w:val="32"/>
          <w:szCs w:val="32"/>
          <w:u w:val="single"/>
        </w:rPr>
        <w:t>¡¡</w:t>
      </w:r>
      <w:r>
        <w:rPr>
          <w:rFonts w:ascii="Imprint MT Shadow" w:hAnsi="Imprint MT Shadow" w:cstheme="minorHAnsi"/>
          <w:b/>
          <w:bCs/>
          <w:i/>
          <w:sz w:val="32"/>
          <w:szCs w:val="32"/>
          <w:u w:val="single"/>
        </w:rPr>
        <w:t xml:space="preserve"> </w:t>
      </w:r>
      <w:r w:rsidRPr="00796094">
        <w:rPr>
          <w:rFonts w:ascii="Imprint MT Shadow" w:hAnsi="Imprint MT Shadow" w:cstheme="minorHAnsi"/>
          <w:b/>
          <w:bCs/>
          <w:i/>
          <w:sz w:val="32"/>
          <w:szCs w:val="32"/>
          <w:u w:val="single"/>
        </w:rPr>
        <w:t>MIÉRCOLES 9 DE AGOSTO</w:t>
      </w:r>
      <w:r>
        <w:rPr>
          <w:rFonts w:ascii="Imprint MT Shadow" w:hAnsi="Imprint MT Shadow" w:cstheme="minorHAnsi"/>
          <w:b/>
          <w:bCs/>
          <w:i/>
          <w:sz w:val="32"/>
          <w:szCs w:val="32"/>
          <w:u w:val="single"/>
        </w:rPr>
        <w:t xml:space="preserve"> </w:t>
      </w:r>
      <w:r w:rsidRPr="00796094">
        <w:rPr>
          <w:rFonts w:ascii="Imprint MT Shadow" w:hAnsi="Imprint MT Shadow" w:cstheme="minorHAnsi"/>
          <w:b/>
          <w:bCs/>
          <w:i/>
          <w:sz w:val="32"/>
          <w:szCs w:val="32"/>
          <w:u w:val="single"/>
        </w:rPr>
        <w:t>A LAS 11:00 H.</w:t>
      </w:r>
      <w:r>
        <w:rPr>
          <w:rFonts w:ascii="Imprint MT Shadow" w:hAnsi="Imprint MT Shadow" w:cstheme="minorHAnsi"/>
          <w:b/>
          <w:bCs/>
          <w:i/>
          <w:sz w:val="32"/>
          <w:szCs w:val="32"/>
          <w:u w:val="single"/>
        </w:rPr>
        <w:t xml:space="preserve"> </w:t>
      </w:r>
      <w:r w:rsidRPr="00796094">
        <w:rPr>
          <w:rFonts w:ascii="Imprint MT Shadow" w:hAnsi="Imprint MT Shadow" w:cstheme="minorHAnsi"/>
          <w:b/>
          <w:bCs/>
          <w:i/>
          <w:sz w:val="32"/>
          <w:szCs w:val="32"/>
          <w:u w:val="single"/>
        </w:rPr>
        <w:t>!!</w:t>
      </w:r>
    </w:p>
    <w:p w:rsidR="00840FD1" w:rsidRPr="00840FD1" w:rsidRDefault="00840FD1" w:rsidP="00796094">
      <w:pPr>
        <w:autoSpaceDE w:val="0"/>
        <w:autoSpaceDN w:val="0"/>
        <w:adjustRightInd w:val="0"/>
        <w:spacing w:after="120" w:line="240" w:lineRule="auto"/>
        <w:jc w:val="both"/>
        <w:rPr>
          <w:rFonts w:cstheme="minorHAnsi"/>
          <w:sz w:val="28"/>
          <w:szCs w:val="28"/>
        </w:rPr>
      </w:pPr>
    </w:p>
    <w:p w:rsidR="00840FD1" w:rsidRPr="00796094" w:rsidRDefault="00796094" w:rsidP="00796094">
      <w:pPr>
        <w:autoSpaceDE w:val="0"/>
        <w:autoSpaceDN w:val="0"/>
        <w:adjustRightInd w:val="0"/>
        <w:spacing w:after="120" w:line="240" w:lineRule="auto"/>
        <w:jc w:val="both"/>
        <w:rPr>
          <w:rFonts w:cstheme="minorHAnsi"/>
          <w:b/>
          <w:bCs/>
          <w:color w:val="FF0000"/>
          <w:sz w:val="32"/>
          <w:szCs w:val="28"/>
        </w:rPr>
      </w:pPr>
      <w:r w:rsidRPr="00796094">
        <w:rPr>
          <w:rFonts w:cstheme="minorHAnsi"/>
          <w:b/>
          <w:bCs/>
          <w:color w:val="FF0000"/>
          <w:sz w:val="32"/>
          <w:szCs w:val="28"/>
        </w:rPr>
        <w:t>RESUMEN:</w:t>
      </w:r>
    </w:p>
    <w:p w:rsidR="00840FD1" w:rsidRPr="00796094" w:rsidRDefault="00840FD1" w:rsidP="00796094">
      <w:pPr>
        <w:autoSpaceDE w:val="0"/>
        <w:autoSpaceDN w:val="0"/>
        <w:adjustRightInd w:val="0"/>
        <w:spacing w:after="120" w:line="240" w:lineRule="auto"/>
        <w:jc w:val="both"/>
        <w:rPr>
          <w:rFonts w:cstheme="minorHAnsi"/>
          <w:sz w:val="32"/>
          <w:szCs w:val="28"/>
        </w:rPr>
      </w:pPr>
      <w:r w:rsidRPr="00796094">
        <w:rPr>
          <w:rFonts w:cstheme="minorHAnsi"/>
          <w:sz w:val="32"/>
          <w:szCs w:val="28"/>
        </w:rPr>
        <w:t>Los equipos participantes deberán localizar una serie de pistas escondidas por el pueblo, enigmas y pruebas de habilidad y lógica que les llevará hacia el lugar donde se encuentra un misterioso Tesoro Pirata.</w:t>
      </w:r>
    </w:p>
    <w:p w:rsidR="00840FD1" w:rsidRPr="00840FD1" w:rsidRDefault="00840FD1" w:rsidP="00796094">
      <w:pPr>
        <w:autoSpaceDE w:val="0"/>
        <w:autoSpaceDN w:val="0"/>
        <w:adjustRightInd w:val="0"/>
        <w:spacing w:after="120" w:line="240" w:lineRule="auto"/>
        <w:jc w:val="both"/>
        <w:rPr>
          <w:rFonts w:cstheme="minorHAnsi"/>
          <w:sz w:val="28"/>
          <w:szCs w:val="28"/>
        </w:rPr>
      </w:pPr>
    </w:p>
    <w:p w:rsidR="00840FD1" w:rsidRPr="00796094" w:rsidRDefault="00796094" w:rsidP="00796094">
      <w:pPr>
        <w:autoSpaceDE w:val="0"/>
        <w:autoSpaceDN w:val="0"/>
        <w:adjustRightInd w:val="0"/>
        <w:spacing w:after="120" w:line="240" w:lineRule="auto"/>
        <w:jc w:val="both"/>
        <w:rPr>
          <w:rFonts w:cstheme="minorHAnsi"/>
          <w:b/>
          <w:bCs/>
          <w:color w:val="00B050"/>
          <w:sz w:val="32"/>
          <w:szCs w:val="28"/>
        </w:rPr>
      </w:pPr>
      <w:r w:rsidRPr="00796094">
        <w:rPr>
          <w:rFonts w:cstheme="minorHAnsi"/>
          <w:b/>
          <w:bCs/>
          <w:color w:val="00B050"/>
          <w:sz w:val="32"/>
          <w:szCs w:val="28"/>
        </w:rPr>
        <w:t>PARTICIPANTES:</w:t>
      </w:r>
    </w:p>
    <w:p w:rsidR="00840FD1" w:rsidRDefault="00840FD1" w:rsidP="00796094">
      <w:pPr>
        <w:numPr>
          <w:ilvl w:val="0"/>
          <w:numId w:val="1"/>
        </w:numPr>
        <w:autoSpaceDE w:val="0"/>
        <w:autoSpaceDN w:val="0"/>
        <w:adjustRightInd w:val="0"/>
        <w:spacing w:after="0" w:line="240" w:lineRule="auto"/>
        <w:ind w:left="707" w:hanging="283"/>
        <w:jc w:val="both"/>
        <w:rPr>
          <w:rFonts w:cstheme="minorHAnsi"/>
          <w:sz w:val="28"/>
          <w:szCs w:val="28"/>
        </w:rPr>
      </w:pPr>
      <w:r w:rsidRPr="00840FD1">
        <w:rPr>
          <w:rFonts w:cstheme="minorHAnsi"/>
          <w:sz w:val="28"/>
          <w:szCs w:val="28"/>
        </w:rPr>
        <w:t xml:space="preserve">Pueden participar </w:t>
      </w:r>
      <w:r w:rsidRPr="00796094">
        <w:rPr>
          <w:rFonts w:cstheme="minorHAnsi"/>
          <w:b/>
          <w:color w:val="00B050"/>
          <w:sz w:val="32"/>
          <w:szCs w:val="28"/>
          <w:u w:val="single"/>
        </w:rPr>
        <w:t>niños y adultos</w:t>
      </w:r>
      <w:r w:rsidRPr="00796094">
        <w:rPr>
          <w:rFonts w:cstheme="minorHAnsi"/>
          <w:sz w:val="32"/>
          <w:szCs w:val="28"/>
        </w:rPr>
        <w:t xml:space="preserve"> </w:t>
      </w:r>
      <w:r w:rsidRPr="00840FD1">
        <w:rPr>
          <w:rFonts w:cstheme="minorHAnsi"/>
          <w:sz w:val="28"/>
          <w:szCs w:val="28"/>
        </w:rPr>
        <w:t>de todas las edades, condición física, habilidad mágica, voz peculiar, pelo precioso, silla de ruedas todoterreno, muletas ultrasónicas. Cualquier diversidad que poseas te hará único y necesario para esta aventura.</w:t>
      </w:r>
    </w:p>
    <w:p w:rsidR="00840FD1" w:rsidRPr="00840FD1" w:rsidRDefault="00840FD1" w:rsidP="00796094">
      <w:pPr>
        <w:autoSpaceDE w:val="0"/>
        <w:autoSpaceDN w:val="0"/>
        <w:adjustRightInd w:val="0"/>
        <w:spacing w:after="0" w:line="240" w:lineRule="auto"/>
        <w:ind w:left="707"/>
        <w:jc w:val="both"/>
        <w:rPr>
          <w:rFonts w:cstheme="minorHAnsi"/>
          <w:sz w:val="28"/>
          <w:szCs w:val="28"/>
        </w:rPr>
      </w:pPr>
    </w:p>
    <w:p w:rsidR="00840FD1" w:rsidRPr="00796094" w:rsidRDefault="00840FD1" w:rsidP="00796094">
      <w:pPr>
        <w:numPr>
          <w:ilvl w:val="0"/>
          <w:numId w:val="1"/>
        </w:numPr>
        <w:autoSpaceDE w:val="0"/>
        <w:autoSpaceDN w:val="0"/>
        <w:adjustRightInd w:val="0"/>
        <w:spacing w:after="0" w:line="240" w:lineRule="auto"/>
        <w:ind w:left="707" w:hanging="283"/>
        <w:jc w:val="both"/>
        <w:rPr>
          <w:rFonts w:cstheme="minorHAnsi"/>
          <w:sz w:val="28"/>
          <w:szCs w:val="28"/>
        </w:rPr>
      </w:pPr>
      <w:r w:rsidRPr="00840FD1">
        <w:rPr>
          <w:rFonts w:cstheme="minorHAnsi"/>
          <w:sz w:val="28"/>
          <w:szCs w:val="28"/>
        </w:rPr>
        <w:t xml:space="preserve">Se formarán </w:t>
      </w:r>
      <w:r w:rsidRPr="00796094">
        <w:rPr>
          <w:rFonts w:cstheme="minorHAnsi"/>
          <w:b/>
          <w:color w:val="00B050"/>
          <w:sz w:val="32"/>
          <w:szCs w:val="28"/>
          <w:u w:val="single"/>
        </w:rPr>
        <w:t>equipos de máximo 6 personas</w:t>
      </w:r>
      <w:r w:rsidRPr="00840FD1">
        <w:rPr>
          <w:rFonts w:cstheme="minorHAnsi"/>
          <w:sz w:val="28"/>
          <w:szCs w:val="28"/>
        </w:rPr>
        <w:t xml:space="preserve">. </w:t>
      </w:r>
      <w:r w:rsidR="00811A3C">
        <w:rPr>
          <w:rFonts w:cstheme="minorHAnsi"/>
          <w:sz w:val="28"/>
          <w:szCs w:val="28"/>
        </w:rPr>
        <w:t xml:space="preserve"> </w:t>
      </w:r>
      <w:r w:rsidR="00655443" w:rsidRPr="00811A3C">
        <w:rPr>
          <w:rFonts w:cstheme="minorHAnsi"/>
          <w:b/>
          <w:sz w:val="28"/>
          <w:szCs w:val="28"/>
          <w:u w:val="single"/>
        </w:rPr>
        <w:t>UN ADULTO POR CADA EQUIPO</w:t>
      </w:r>
      <w:r w:rsidR="00811A3C">
        <w:rPr>
          <w:rFonts w:cstheme="minorHAnsi"/>
          <w:sz w:val="28"/>
          <w:szCs w:val="28"/>
        </w:rPr>
        <w:t xml:space="preserve">. </w:t>
      </w:r>
      <w:r w:rsidRPr="00840FD1">
        <w:rPr>
          <w:rFonts w:cstheme="minorHAnsi"/>
          <w:sz w:val="28"/>
          <w:szCs w:val="28"/>
        </w:rPr>
        <w:t xml:space="preserve">Pueden inscribirse de manera individual o ir con un equipo o parte de él ya formado. </w:t>
      </w:r>
    </w:p>
    <w:p w:rsidR="00840FD1" w:rsidRPr="00840FD1" w:rsidRDefault="00840FD1" w:rsidP="00796094">
      <w:pPr>
        <w:autoSpaceDE w:val="0"/>
        <w:autoSpaceDN w:val="0"/>
        <w:adjustRightInd w:val="0"/>
        <w:spacing w:after="0" w:line="240" w:lineRule="auto"/>
        <w:jc w:val="both"/>
        <w:rPr>
          <w:rFonts w:cstheme="minorHAnsi"/>
          <w:sz w:val="28"/>
          <w:szCs w:val="28"/>
        </w:rPr>
      </w:pPr>
    </w:p>
    <w:p w:rsidR="00796094" w:rsidRPr="00796094" w:rsidRDefault="00840FD1" w:rsidP="00796094">
      <w:pPr>
        <w:numPr>
          <w:ilvl w:val="0"/>
          <w:numId w:val="1"/>
        </w:numPr>
        <w:autoSpaceDE w:val="0"/>
        <w:autoSpaceDN w:val="0"/>
        <w:adjustRightInd w:val="0"/>
        <w:spacing w:after="0" w:line="240" w:lineRule="auto"/>
        <w:ind w:left="707" w:hanging="283"/>
        <w:jc w:val="both"/>
        <w:rPr>
          <w:rFonts w:cstheme="minorHAnsi"/>
          <w:sz w:val="28"/>
          <w:szCs w:val="28"/>
        </w:rPr>
      </w:pPr>
      <w:r w:rsidRPr="00840FD1">
        <w:rPr>
          <w:rFonts w:cstheme="minorHAnsi"/>
          <w:sz w:val="28"/>
          <w:szCs w:val="28"/>
        </w:rPr>
        <w:t xml:space="preserve">Favoreciendo la inclusión de los colectivos que forman nuestra localidad, la Asociación Francisco de Asís y el Ayuntamiento de Aldea del Cano motivan a todos los participantes a hacer </w:t>
      </w:r>
      <w:r w:rsidRPr="00796094">
        <w:rPr>
          <w:rFonts w:cstheme="minorHAnsi"/>
          <w:b/>
          <w:color w:val="00B050"/>
          <w:sz w:val="32"/>
          <w:szCs w:val="28"/>
          <w:u w:val="single"/>
        </w:rPr>
        <w:t>equipos mixtos de varias edades, condiciones etc</w:t>
      </w:r>
      <w:r>
        <w:rPr>
          <w:rFonts w:cstheme="minorHAnsi"/>
          <w:sz w:val="28"/>
          <w:szCs w:val="28"/>
        </w:rPr>
        <w:t>.</w:t>
      </w:r>
      <w:r w:rsidRPr="00840FD1">
        <w:rPr>
          <w:rFonts w:cstheme="minorHAnsi"/>
          <w:sz w:val="28"/>
          <w:szCs w:val="28"/>
        </w:rPr>
        <w:t xml:space="preserve"> TODOS y TODAS sois bienvenidos.</w:t>
      </w:r>
    </w:p>
    <w:p w:rsidR="00840FD1" w:rsidRPr="00796094" w:rsidRDefault="00796094" w:rsidP="00796094">
      <w:pPr>
        <w:autoSpaceDE w:val="0"/>
        <w:autoSpaceDN w:val="0"/>
        <w:adjustRightInd w:val="0"/>
        <w:spacing w:after="120" w:line="240" w:lineRule="auto"/>
        <w:rPr>
          <w:rFonts w:cstheme="minorHAnsi"/>
          <w:b/>
          <w:bCs/>
          <w:color w:val="4F81BD" w:themeColor="accent1"/>
          <w:sz w:val="32"/>
          <w:szCs w:val="28"/>
        </w:rPr>
      </w:pPr>
      <w:r w:rsidRPr="00796094">
        <w:rPr>
          <w:rFonts w:cstheme="minorHAnsi"/>
          <w:b/>
          <w:bCs/>
          <w:color w:val="4F81BD" w:themeColor="accent1"/>
          <w:sz w:val="32"/>
          <w:szCs w:val="28"/>
        </w:rPr>
        <w:lastRenderedPageBreak/>
        <w:t>INSCRIPCIONES:</w:t>
      </w:r>
    </w:p>
    <w:p w:rsidR="00840FD1" w:rsidRPr="00840FD1" w:rsidRDefault="00840FD1" w:rsidP="00796094">
      <w:pPr>
        <w:numPr>
          <w:ilvl w:val="0"/>
          <w:numId w:val="1"/>
        </w:numPr>
        <w:autoSpaceDE w:val="0"/>
        <w:autoSpaceDN w:val="0"/>
        <w:adjustRightInd w:val="0"/>
        <w:spacing w:after="0" w:line="240" w:lineRule="auto"/>
        <w:ind w:left="707" w:hanging="283"/>
        <w:rPr>
          <w:rFonts w:cstheme="minorHAnsi"/>
          <w:sz w:val="28"/>
          <w:szCs w:val="28"/>
        </w:rPr>
      </w:pPr>
      <w:r w:rsidRPr="00840FD1">
        <w:rPr>
          <w:rFonts w:cstheme="minorHAnsi"/>
          <w:sz w:val="28"/>
          <w:szCs w:val="28"/>
        </w:rPr>
        <w:t xml:space="preserve">Las inscripciones se realizarán en el </w:t>
      </w:r>
      <w:r w:rsidRPr="00796094">
        <w:rPr>
          <w:rFonts w:cstheme="minorHAnsi"/>
          <w:b/>
          <w:color w:val="4F81BD" w:themeColor="accent1"/>
          <w:sz w:val="32"/>
          <w:szCs w:val="28"/>
          <w:u w:val="single"/>
        </w:rPr>
        <w:t>Ayuntamiento de Aldea del Cano hasta el lunes día 7 de Agosto</w:t>
      </w:r>
      <w:r w:rsidRPr="00840FD1">
        <w:rPr>
          <w:rFonts w:cstheme="minorHAnsi"/>
          <w:sz w:val="28"/>
          <w:szCs w:val="28"/>
        </w:rPr>
        <w:t>, aunque no se cerrará la inscripción para los y las piratas perezosas y perezosos que lleguen a última hora.</w:t>
      </w:r>
    </w:p>
    <w:p w:rsidR="00840FD1" w:rsidRPr="00840FD1" w:rsidRDefault="00840FD1" w:rsidP="00796094">
      <w:pPr>
        <w:numPr>
          <w:ilvl w:val="0"/>
          <w:numId w:val="1"/>
        </w:numPr>
        <w:autoSpaceDE w:val="0"/>
        <w:autoSpaceDN w:val="0"/>
        <w:adjustRightInd w:val="0"/>
        <w:spacing w:after="0" w:line="240" w:lineRule="auto"/>
        <w:ind w:left="707" w:hanging="283"/>
        <w:rPr>
          <w:rFonts w:cstheme="minorHAnsi"/>
          <w:sz w:val="28"/>
          <w:szCs w:val="28"/>
        </w:rPr>
      </w:pPr>
      <w:r w:rsidRPr="00840FD1">
        <w:rPr>
          <w:rFonts w:cstheme="minorHAnsi"/>
          <w:sz w:val="28"/>
          <w:szCs w:val="28"/>
        </w:rPr>
        <w:t>En la inscripción se detallarán los nombres y apellidos y la edad de los participantes y además harán constar un nombre elegido para su equipo.</w:t>
      </w:r>
    </w:p>
    <w:p w:rsidR="00840FD1" w:rsidRPr="00840FD1" w:rsidRDefault="00840FD1" w:rsidP="00796094">
      <w:pPr>
        <w:autoSpaceDE w:val="0"/>
        <w:autoSpaceDN w:val="0"/>
        <w:adjustRightInd w:val="0"/>
        <w:spacing w:after="0" w:line="240" w:lineRule="auto"/>
        <w:ind w:left="707"/>
        <w:rPr>
          <w:rFonts w:cstheme="minorHAnsi"/>
          <w:sz w:val="28"/>
          <w:szCs w:val="28"/>
        </w:rPr>
      </w:pPr>
    </w:p>
    <w:p w:rsidR="00840FD1" w:rsidRPr="00840FD1" w:rsidRDefault="00840FD1" w:rsidP="00796094">
      <w:pPr>
        <w:autoSpaceDE w:val="0"/>
        <w:autoSpaceDN w:val="0"/>
        <w:adjustRightInd w:val="0"/>
        <w:spacing w:after="120" w:line="240" w:lineRule="auto"/>
        <w:rPr>
          <w:rFonts w:cstheme="minorHAnsi"/>
          <w:sz w:val="28"/>
          <w:szCs w:val="28"/>
        </w:rPr>
      </w:pPr>
    </w:p>
    <w:p w:rsidR="00840FD1" w:rsidRPr="00796094" w:rsidRDefault="00796094" w:rsidP="00796094">
      <w:pPr>
        <w:autoSpaceDE w:val="0"/>
        <w:autoSpaceDN w:val="0"/>
        <w:adjustRightInd w:val="0"/>
        <w:spacing w:after="120" w:line="240" w:lineRule="auto"/>
        <w:rPr>
          <w:rFonts w:cstheme="minorHAnsi"/>
          <w:b/>
          <w:bCs/>
          <w:color w:val="E36C0A" w:themeColor="accent6" w:themeShade="BF"/>
          <w:sz w:val="32"/>
          <w:szCs w:val="28"/>
        </w:rPr>
      </w:pPr>
      <w:r w:rsidRPr="00796094">
        <w:rPr>
          <w:rFonts w:cstheme="minorHAnsi"/>
          <w:b/>
          <w:bCs/>
          <w:color w:val="E36C0A" w:themeColor="accent6" w:themeShade="BF"/>
          <w:sz w:val="32"/>
          <w:szCs w:val="28"/>
        </w:rPr>
        <w:t>DINÁMICA:</w:t>
      </w:r>
    </w:p>
    <w:p w:rsidR="00840FD1" w:rsidRPr="00840FD1" w:rsidRDefault="00840FD1" w:rsidP="00796094">
      <w:pPr>
        <w:numPr>
          <w:ilvl w:val="0"/>
          <w:numId w:val="1"/>
        </w:numPr>
        <w:autoSpaceDE w:val="0"/>
        <w:autoSpaceDN w:val="0"/>
        <w:adjustRightInd w:val="0"/>
        <w:spacing w:after="0" w:line="240" w:lineRule="auto"/>
        <w:ind w:left="707" w:hanging="283"/>
        <w:jc w:val="both"/>
        <w:rPr>
          <w:rFonts w:cstheme="minorHAnsi"/>
          <w:sz w:val="28"/>
          <w:szCs w:val="28"/>
        </w:rPr>
      </w:pPr>
      <w:r w:rsidRPr="00840FD1">
        <w:rPr>
          <w:rFonts w:cstheme="minorHAnsi"/>
          <w:sz w:val="28"/>
          <w:szCs w:val="28"/>
        </w:rPr>
        <w:t xml:space="preserve">El animador dará la </w:t>
      </w:r>
      <w:r w:rsidRPr="00796094">
        <w:rPr>
          <w:rFonts w:cstheme="minorHAnsi"/>
          <w:b/>
          <w:color w:val="E36C0A" w:themeColor="accent6" w:themeShade="BF"/>
          <w:sz w:val="32"/>
          <w:szCs w:val="28"/>
          <w:u w:val="single"/>
        </w:rPr>
        <w:t>bienvenida a los jugadores al Salón Cultural</w:t>
      </w:r>
      <w:r w:rsidRPr="00796094">
        <w:rPr>
          <w:rFonts w:cstheme="minorHAnsi"/>
          <w:sz w:val="32"/>
          <w:szCs w:val="28"/>
        </w:rPr>
        <w:t xml:space="preserve"> </w:t>
      </w:r>
      <w:r w:rsidRPr="00840FD1">
        <w:rPr>
          <w:rFonts w:cstheme="minorHAnsi"/>
          <w:sz w:val="28"/>
          <w:szCs w:val="28"/>
        </w:rPr>
        <w:t>de Aldea del Cano, tras presentar a cada equipo, se confeccionarán atuendos piratas y banderas que los diferencie en su búsqueda, una vez presentados los equipo y explicando las reglas del juego dará a cada equipo su primera pista.</w:t>
      </w:r>
    </w:p>
    <w:p w:rsidR="00840FD1" w:rsidRPr="00840FD1" w:rsidRDefault="00840FD1" w:rsidP="00796094">
      <w:pPr>
        <w:autoSpaceDE w:val="0"/>
        <w:autoSpaceDN w:val="0"/>
        <w:adjustRightInd w:val="0"/>
        <w:spacing w:after="0" w:line="240" w:lineRule="auto"/>
        <w:jc w:val="both"/>
        <w:rPr>
          <w:rFonts w:cstheme="minorHAnsi"/>
          <w:sz w:val="28"/>
          <w:szCs w:val="28"/>
        </w:rPr>
      </w:pPr>
    </w:p>
    <w:p w:rsidR="00840FD1" w:rsidRPr="00840FD1" w:rsidRDefault="00840FD1" w:rsidP="00796094">
      <w:pPr>
        <w:numPr>
          <w:ilvl w:val="0"/>
          <w:numId w:val="1"/>
        </w:numPr>
        <w:autoSpaceDE w:val="0"/>
        <w:autoSpaceDN w:val="0"/>
        <w:adjustRightInd w:val="0"/>
        <w:spacing w:after="0" w:line="240" w:lineRule="auto"/>
        <w:ind w:left="707" w:hanging="283"/>
        <w:jc w:val="both"/>
        <w:rPr>
          <w:rFonts w:cstheme="minorHAnsi"/>
          <w:sz w:val="28"/>
          <w:szCs w:val="28"/>
        </w:rPr>
      </w:pPr>
      <w:r w:rsidRPr="00840FD1">
        <w:rPr>
          <w:rFonts w:cstheme="minorHAnsi"/>
          <w:sz w:val="28"/>
          <w:szCs w:val="28"/>
        </w:rPr>
        <w:t>Cada pista llevará a los equipos a un destino en el pueblo donde deberán realizar un reto o responder correctamente una pregunta/acertijo.</w:t>
      </w:r>
    </w:p>
    <w:p w:rsidR="00840FD1" w:rsidRPr="00840FD1" w:rsidRDefault="00840FD1" w:rsidP="00796094">
      <w:pPr>
        <w:autoSpaceDE w:val="0"/>
        <w:autoSpaceDN w:val="0"/>
        <w:adjustRightInd w:val="0"/>
        <w:spacing w:after="0" w:line="240" w:lineRule="auto"/>
        <w:jc w:val="both"/>
        <w:rPr>
          <w:rFonts w:cstheme="minorHAnsi"/>
          <w:sz w:val="28"/>
          <w:szCs w:val="28"/>
        </w:rPr>
      </w:pPr>
    </w:p>
    <w:p w:rsidR="00840FD1" w:rsidRPr="00840FD1" w:rsidRDefault="00840FD1" w:rsidP="00796094">
      <w:pPr>
        <w:numPr>
          <w:ilvl w:val="0"/>
          <w:numId w:val="1"/>
        </w:numPr>
        <w:autoSpaceDE w:val="0"/>
        <w:autoSpaceDN w:val="0"/>
        <w:adjustRightInd w:val="0"/>
        <w:spacing w:after="0" w:line="240" w:lineRule="auto"/>
        <w:ind w:left="707" w:hanging="283"/>
        <w:jc w:val="both"/>
        <w:rPr>
          <w:rFonts w:cstheme="minorHAnsi"/>
          <w:sz w:val="28"/>
          <w:szCs w:val="28"/>
        </w:rPr>
      </w:pPr>
      <w:r w:rsidRPr="00840FD1">
        <w:rPr>
          <w:rFonts w:cstheme="minorHAnsi"/>
          <w:sz w:val="28"/>
          <w:szCs w:val="28"/>
        </w:rPr>
        <w:t>Una vez logrado obtendrán el fragmento de un código necesario para su aventura y pasarán a la próxima pista y así sucesivamente.</w:t>
      </w:r>
    </w:p>
    <w:p w:rsidR="00840FD1" w:rsidRPr="00840FD1" w:rsidRDefault="00840FD1" w:rsidP="00796094">
      <w:pPr>
        <w:autoSpaceDE w:val="0"/>
        <w:autoSpaceDN w:val="0"/>
        <w:adjustRightInd w:val="0"/>
        <w:spacing w:after="0" w:line="240" w:lineRule="auto"/>
        <w:jc w:val="both"/>
        <w:rPr>
          <w:rFonts w:cstheme="minorHAnsi"/>
          <w:sz w:val="28"/>
          <w:szCs w:val="28"/>
        </w:rPr>
      </w:pPr>
    </w:p>
    <w:p w:rsidR="00840FD1" w:rsidRPr="00796094" w:rsidRDefault="00840FD1" w:rsidP="00796094">
      <w:pPr>
        <w:numPr>
          <w:ilvl w:val="0"/>
          <w:numId w:val="1"/>
        </w:numPr>
        <w:autoSpaceDE w:val="0"/>
        <w:autoSpaceDN w:val="0"/>
        <w:adjustRightInd w:val="0"/>
        <w:spacing w:after="120" w:line="240" w:lineRule="auto"/>
        <w:ind w:left="707" w:hanging="283"/>
        <w:jc w:val="both"/>
        <w:rPr>
          <w:rFonts w:cstheme="minorHAnsi"/>
          <w:sz w:val="28"/>
          <w:szCs w:val="28"/>
        </w:rPr>
      </w:pPr>
      <w:r w:rsidRPr="00840FD1">
        <w:rPr>
          <w:rFonts w:cstheme="minorHAnsi"/>
          <w:sz w:val="28"/>
          <w:szCs w:val="28"/>
        </w:rPr>
        <w:t>Existirá la misma cantidad de paradas que de equipos, aunque el orden de las paradas será distinto para facilitar el desarrollo de las mismas, si en algún caso coincidieran en una misma parada, comenzará el equipo que llegó antes y el otro deberá aguardar a que éste termine.</w:t>
      </w:r>
    </w:p>
    <w:p w:rsidR="00840FD1" w:rsidRPr="00840FD1" w:rsidRDefault="00840FD1" w:rsidP="00796094">
      <w:pPr>
        <w:numPr>
          <w:ilvl w:val="0"/>
          <w:numId w:val="1"/>
        </w:numPr>
        <w:autoSpaceDE w:val="0"/>
        <w:autoSpaceDN w:val="0"/>
        <w:adjustRightInd w:val="0"/>
        <w:spacing w:after="120" w:line="240" w:lineRule="auto"/>
        <w:ind w:left="707" w:hanging="283"/>
        <w:jc w:val="both"/>
        <w:rPr>
          <w:rFonts w:cstheme="minorHAnsi"/>
          <w:sz w:val="28"/>
          <w:szCs w:val="28"/>
        </w:rPr>
      </w:pPr>
      <w:r w:rsidRPr="00840FD1">
        <w:rPr>
          <w:rFonts w:cstheme="minorHAnsi"/>
          <w:sz w:val="28"/>
          <w:szCs w:val="28"/>
        </w:rPr>
        <w:t xml:space="preserve"> El equipo que antes consiga encontrar el tesoro, será el equipo ganador.</w:t>
      </w:r>
    </w:p>
    <w:p w:rsidR="00840FD1" w:rsidRPr="00840FD1" w:rsidRDefault="00840FD1" w:rsidP="00796094">
      <w:pPr>
        <w:autoSpaceDE w:val="0"/>
        <w:autoSpaceDN w:val="0"/>
        <w:adjustRightInd w:val="0"/>
        <w:spacing w:after="120" w:line="240" w:lineRule="auto"/>
        <w:jc w:val="both"/>
        <w:rPr>
          <w:rFonts w:cstheme="minorHAnsi"/>
          <w:sz w:val="28"/>
          <w:szCs w:val="28"/>
        </w:rPr>
      </w:pPr>
    </w:p>
    <w:p w:rsidR="00840FD1" w:rsidRPr="00840FD1" w:rsidRDefault="00840FD1" w:rsidP="00840FD1">
      <w:pPr>
        <w:autoSpaceDE w:val="0"/>
        <w:autoSpaceDN w:val="0"/>
        <w:adjustRightInd w:val="0"/>
        <w:spacing w:after="120" w:line="240" w:lineRule="auto"/>
        <w:rPr>
          <w:rFonts w:cstheme="minorHAnsi"/>
          <w:sz w:val="28"/>
          <w:szCs w:val="28"/>
        </w:rPr>
      </w:pPr>
    </w:p>
    <w:p w:rsidR="003341A5" w:rsidRDefault="003341A5" w:rsidP="00840FD1"/>
    <w:sectPr w:rsidR="003341A5" w:rsidSect="00554C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ECD0EE"/>
    <w:lvl w:ilvl="0">
      <w:numFmt w:val="bullet"/>
      <w:lvlText w:val="*"/>
      <w:lvlJc w:val="left"/>
    </w:lvl>
  </w:abstractNum>
  <w:num w:numId="1">
    <w:abstractNumId w:val="0"/>
    <w:lvlOverride w:ilvl="0">
      <w:lvl w:ilvl="0">
        <w:numFmt w:val="bullet"/>
        <w:lvlText w:val=""/>
        <w:legacy w:legacy="1" w:legacySpace="0" w:legacyIndent="283"/>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40FD1"/>
    <w:rsid w:val="002C207B"/>
    <w:rsid w:val="003341A5"/>
    <w:rsid w:val="00554C07"/>
    <w:rsid w:val="00655443"/>
    <w:rsid w:val="00796094"/>
    <w:rsid w:val="00811A3C"/>
    <w:rsid w:val="00840FD1"/>
    <w:rsid w:val="00857E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C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0F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FD1"/>
    <w:rPr>
      <w:rFonts w:ascii="Tahoma" w:hAnsi="Tahoma" w:cs="Tahoma"/>
      <w:sz w:val="16"/>
      <w:szCs w:val="16"/>
    </w:rPr>
  </w:style>
  <w:style w:type="paragraph" w:styleId="Prrafodelista">
    <w:name w:val="List Paragraph"/>
    <w:basedOn w:val="Normal"/>
    <w:uiPriority w:val="34"/>
    <w:qFormat/>
    <w:rsid w:val="00840F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347</Words>
  <Characters>1909</Characters>
  <Application>Microsoft Office Word</Application>
  <DocSecurity>0</DocSecurity>
  <Lines>15</Lines>
  <Paragraphs>4</Paragraphs>
  <ScaleCrop>false</ScaleCrop>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W7PR22</dc:creator>
  <cp:keywords/>
  <dc:description/>
  <cp:lastModifiedBy>W7PR22</cp:lastModifiedBy>
  <cp:revision>5</cp:revision>
  <dcterms:created xsi:type="dcterms:W3CDTF">2017-07-17T07:33:00Z</dcterms:created>
  <dcterms:modified xsi:type="dcterms:W3CDTF">2017-08-01T10:43:00Z</dcterms:modified>
</cp:coreProperties>
</file>