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t>El SEPE PONE EN MARCHA UN NUEVO SERVICIO DE ATENCIÓN TELEFÓNICA</w:t>
      </w:r>
    </w:p>
    <w:p>
      <w:pPr>
        <w:pStyle w:val="Normal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</w:r>
    </w:p>
    <w:p>
      <w:pPr>
        <w:pStyle w:val="Normal"/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Ahora, puedes pedir cita en la modalidad de atención presencial y telefónica.</w:t>
      </w:r>
    </w:p>
    <w:p>
      <w:pPr>
        <w:pStyle w:val="Normal"/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Estos son los días en los que puedes solicitar cita telefónica en nuestras oficinas:</w:t>
      </w:r>
    </w:p>
    <w:p>
      <w:pPr>
        <w:pStyle w:val="Normal"/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Lunes</w:t>
      </w:r>
      <w:r>
        <w:rPr>
          <w:sz w:val="32"/>
          <w:szCs w:val="32"/>
        </w:rPr>
        <w:t>:</w:t>
        <w:tab/>
      </w:r>
      <w:bookmarkStart w:id="0" w:name="_GoBack"/>
      <w:bookmarkEnd w:id="0"/>
      <w:r>
        <w:rPr>
          <w:sz w:val="32"/>
          <w:szCs w:val="32"/>
        </w:rPr>
        <w:t>Oficina de prestaciones de Miajadas.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 xml:space="preserve">Oficina de prestaciones de Trujillo. 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>Oficina de prestaciones de Valencia de Alcántara,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Martes</w:t>
      </w:r>
      <w:r>
        <w:rPr>
          <w:sz w:val="32"/>
          <w:szCs w:val="32"/>
        </w:rPr>
        <w:t xml:space="preserve">: </w:t>
        <w:tab/>
        <w:t>Oficina de prestaciones Cáceres-Comarcal.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 xml:space="preserve">Oficina de prestaciones Cáceres-Urbana. 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Miércoles</w:t>
      </w:r>
      <w:r>
        <w:rPr>
          <w:sz w:val="32"/>
          <w:szCs w:val="32"/>
        </w:rPr>
        <w:t>:</w:t>
      </w:r>
    </w:p>
    <w:p>
      <w:pPr>
        <w:pStyle w:val="Normal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Oficina de prestaciones de Casar de Palomero.</w:t>
      </w:r>
    </w:p>
    <w:p>
      <w:pPr>
        <w:pStyle w:val="Normal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Oficina de prestaciones de Hervás. 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>Oficina de prestaciones de Jaraíz.</w:t>
      </w:r>
    </w:p>
    <w:p>
      <w:pPr>
        <w:pStyle w:val="Normal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Oficina de prestaciones de Plasencia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Viernes:</w:t>
      </w:r>
      <w:r>
        <w:rPr>
          <w:sz w:val="32"/>
          <w:szCs w:val="32"/>
        </w:rPr>
        <w:t xml:space="preserve"> 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 xml:space="preserve">Oficina de prestaciones de Coria. </w:t>
      </w:r>
    </w:p>
    <w:p>
      <w:pPr>
        <w:pStyle w:val="Normal"/>
        <w:ind w:firstLine="708" w:left="708"/>
        <w:rPr>
          <w:sz w:val="32"/>
          <w:szCs w:val="32"/>
        </w:rPr>
      </w:pPr>
      <w:r>
        <w:rPr>
          <w:sz w:val="32"/>
          <w:szCs w:val="32"/>
        </w:rPr>
        <w:t>Oficina de prestaciones de Hoyos.</w:t>
      </w:r>
    </w:p>
    <w:p>
      <w:pPr>
        <w:pStyle w:val="Normal"/>
        <w:spacing w:before="0" w:after="160"/>
        <w:ind w:firstLine="708" w:left="708"/>
        <w:rPr>
          <w:sz w:val="32"/>
          <w:szCs w:val="32"/>
        </w:rPr>
      </w:pPr>
      <w:r>
        <w:rPr>
          <w:sz w:val="32"/>
          <w:szCs w:val="32"/>
        </w:rPr>
        <w:t>Oficina de prestaciones de Navalmoral de la Mat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1</Pages>
  <Words>106</Words>
  <Characters>631</Characters>
  <CharactersWithSpaces>735</CharactersWithSpaces>
  <Paragraphs>17</Paragraphs>
  <Company>Sepe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2025-09-02T06:27:00Z</dcterms:created>
  <dc:creator>10dparc</dc:creator>
  <dc:description/>
  <dc:language>es-ES</dc:language>
  <cp:lastModifiedBy>10dparc</cp:lastModifiedBy>
  <dcterms:modified xsi:type="dcterms:W3CDTF">2025-09-02T06:32:00Z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