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9E" w:rsidRPr="005C4746" w:rsidRDefault="0021429E" w:rsidP="0021429E">
      <w:pPr>
        <w:pStyle w:val="Ttulo1"/>
        <w:rPr>
          <w:rFonts w:ascii="Calibri" w:hAnsi="Calibri" w:cs="Calibri"/>
          <w:sz w:val="16"/>
          <w:szCs w:val="16"/>
        </w:rPr>
      </w:pPr>
      <w:r w:rsidRPr="005C4746">
        <w:rPr>
          <w:rFonts w:ascii="Calibri" w:hAnsi="Calibri" w:cs="Calibri"/>
          <w:sz w:val="16"/>
          <w:szCs w:val="16"/>
        </w:rPr>
        <w:t>PROGRAMA DE AXUDAS PARA ACTUACIÓNS DE REHABILITACIÓN ENERXÉTICA EN E</w:t>
      </w:r>
      <w:bookmarkStart w:id="0" w:name="_GoBack"/>
      <w:bookmarkEnd w:id="0"/>
      <w:r w:rsidRPr="005C4746">
        <w:rPr>
          <w:rFonts w:ascii="Calibri" w:hAnsi="Calibri" w:cs="Calibri"/>
          <w:sz w:val="16"/>
          <w:szCs w:val="16"/>
        </w:rPr>
        <w:t>DIFICIOS EXISTENTES EN MUNICIPIOS DE RETO DEMOGRÁFICO.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21429E" w:rsidRPr="005C4746" w:rsidRDefault="0021429E" w:rsidP="0021429E">
      <w:pPr>
        <w:jc w:val="both"/>
        <w:rPr>
          <w:rFonts w:ascii="Calibri" w:hAnsi="Calibri" w:cs="Calibri"/>
          <w:b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ab/>
      </w:r>
      <w:r w:rsidRPr="005C4746">
        <w:rPr>
          <w:rFonts w:ascii="Calibri" w:hAnsi="Calibri" w:cs="Calibri"/>
          <w:b/>
          <w:sz w:val="16"/>
          <w:szCs w:val="16"/>
          <w:lang w:val="es-ES_tradnl"/>
        </w:rPr>
        <w:t>BENEFICIARIOS: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persoas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físicas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xurídicas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natureza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privada que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sexan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propietarias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unifamiliares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edificios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residencial colectiva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existentes.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As comunidades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persoas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propietarias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agrupacións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comunidades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persoas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propietarias de edificios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residenciais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uso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.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persoas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propietarias que de forma agrupada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sexan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propietarias de edificios que reúnan os requisitos establecidos no artigo 396 do Código Civil e non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outorgasen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o título constitutivo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propiedade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horizontal.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21429E" w:rsidRPr="005C4746" w:rsidRDefault="0021429E" w:rsidP="0021429E">
      <w:pPr>
        <w:ind w:firstLine="708"/>
        <w:jc w:val="both"/>
        <w:rPr>
          <w:rFonts w:ascii="Calibri" w:hAnsi="Calibri" w:cs="Calibri"/>
          <w:b/>
          <w:sz w:val="16"/>
          <w:szCs w:val="16"/>
          <w:lang w:val="es-ES_tradnl"/>
        </w:rPr>
      </w:pPr>
      <w:r w:rsidRPr="005C4746">
        <w:rPr>
          <w:rFonts w:ascii="Calibri" w:hAnsi="Calibri" w:cs="Calibri"/>
          <w:b/>
          <w:sz w:val="16"/>
          <w:szCs w:val="16"/>
          <w:lang w:val="es-ES_tradnl"/>
        </w:rPr>
        <w:t>ACTUACIÓNS SUBVENCIONABLES: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actuacións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subvencionables podrán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encadrarse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nunha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varias das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seguintes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:</w:t>
      </w:r>
    </w:p>
    <w:p w:rsidR="0021429E" w:rsidRPr="005C4746" w:rsidRDefault="0021429E" w:rsidP="0021429E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Mellora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eficiencia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enerxética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envolvente térmica (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1).</w:t>
      </w:r>
    </w:p>
    <w:p w:rsidR="0021429E" w:rsidRPr="005C4746" w:rsidRDefault="0021429E" w:rsidP="0021429E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Mellora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eficiencia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enerxética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e uso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enerxías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renovables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nas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instalacións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térmicas de calefacción, climatización,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refrixeración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, ventilación 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auga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quente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sanitaria (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2).</w:t>
      </w:r>
    </w:p>
    <w:p w:rsidR="0021429E" w:rsidRPr="005C4746" w:rsidRDefault="0021429E" w:rsidP="0021429E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Mellora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eficiencia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enerxética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instalacións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iluminación (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3).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actuacións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subvencionables deberán realizarse:</w:t>
      </w:r>
    </w:p>
    <w:p w:rsidR="0021429E" w:rsidRPr="005C4746" w:rsidRDefault="0021429E" w:rsidP="0021429E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En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unifamiliares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edificios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residencial colectiva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. (opción A).</w:t>
      </w:r>
    </w:p>
    <w:p w:rsidR="0021429E" w:rsidRPr="005C4746" w:rsidRDefault="0021429E" w:rsidP="0021429E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En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dun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edificio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tipoloxía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residencial colectiva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vivenda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, consideradas individualmente (opción B).</w:t>
      </w:r>
    </w:p>
    <w:p w:rsidR="0021429E" w:rsidRPr="005C4746" w:rsidRDefault="0021429E" w:rsidP="0021429E">
      <w:pPr>
        <w:ind w:left="720"/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Estas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actuacións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deberán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acadar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as dúas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seguintes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condicións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:</w:t>
      </w:r>
    </w:p>
    <w:p w:rsidR="0021429E" w:rsidRPr="005C4746" w:rsidRDefault="0021429E" w:rsidP="0021429E">
      <w:pPr>
        <w:numPr>
          <w:ilvl w:val="1"/>
          <w:numId w:val="1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Unha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reducción do consumo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enerxía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primaria non renovable do 30 % respecto a situación actual do edificio.</w:t>
      </w:r>
    </w:p>
    <w:p w:rsidR="0021429E" w:rsidRPr="005C4746" w:rsidRDefault="0021429E" w:rsidP="0021429E">
      <w:pPr>
        <w:numPr>
          <w:ilvl w:val="1"/>
          <w:numId w:val="1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A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mellora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cualificación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enerxética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total do edificio en, polo menos,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unha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letra medida na escala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emisións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dióxido de carbono (kg CO2/m² ano).</w:t>
      </w:r>
    </w:p>
    <w:p w:rsidR="0021429E" w:rsidRPr="005C4746" w:rsidRDefault="0021429E" w:rsidP="0021429E">
      <w:pPr>
        <w:ind w:left="708"/>
        <w:jc w:val="both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Só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se admitirán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actuacións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iniciadas con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posterioridade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á data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rexistro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solicitude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axuda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, non considerándose subvencionable ningún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custo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relativo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á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execución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da actuación que teña sido facturado con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anterioridade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.</w:t>
      </w:r>
    </w:p>
    <w:p w:rsidR="0021429E" w:rsidRPr="005C4746" w:rsidRDefault="0021429E" w:rsidP="0021429E">
      <w:pPr>
        <w:ind w:left="708"/>
        <w:jc w:val="both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Debrán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cumprirse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ademáis os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seguintes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requisitos:</w:t>
      </w:r>
    </w:p>
    <w:p w:rsidR="0021429E" w:rsidRPr="005C4746" w:rsidRDefault="0021429E" w:rsidP="0021429E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Que o edificio fose construido con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anterioridade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a 2007.</w:t>
      </w:r>
    </w:p>
    <w:p w:rsidR="0021429E" w:rsidRPr="005C4746" w:rsidRDefault="0021429E" w:rsidP="0021429E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 xml:space="preserve">Que polo menos un 70 % da superficie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construída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sobre rasante do edificio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estea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destinado a uso residencial.</w:t>
      </w:r>
    </w:p>
    <w:p w:rsidR="0021429E" w:rsidRPr="005C4746" w:rsidRDefault="0021429E" w:rsidP="0021429E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21429E" w:rsidRPr="005C4746" w:rsidRDefault="0021429E" w:rsidP="0021429E">
      <w:pPr>
        <w:ind w:firstLine="708"/>
        <w:jc w:val="both"/>
        <w:rPr>
          <w:rFonts w:ascii="Calibri" w:hAnsi="Calibri" w:cs="Calibri"/>
          <w:b/>
          <w:sz w:val="16"/>
          <w:szCs w:val="16"/>
          <w:lang w:val="es-ES_tradnl"/>
        </w:rPr>
      </w:pPr>
      <w:r w:rsidRPr="005C4746">
        <w:rPr>
          <w:rFonts w:ascii="Calibri" w:hAnsi="Calibri" w:cs="Calibri"/>
          <w:b/>
          <w:sz w:val="16"/>
          <w:szCs w:val="16"/>
          <w:lang w:val="es-ES_tradnl"/>
        </w:rPr>
        <w:t>AXUDAS: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95"/>
        <w:gridCol w:w="685"/>
        <w:gridCol w:w="884"/>
        <w:gridCol w:w="1039"/>
        <w:gridCol w:w="1040"/>
        <w:gridCol w:w="969"/>
        <w:gridCol w:w="918"/>
      </w:tblGrid>
      <w:tr w:rsidR="0021429E" w:rsidRPr="005C4746" w:rsidTr="00A21D58">
        <w:tc>
          <w:tcPr>
            <w:tcW w:w="3970" w:type="dxa"/>
            <w:vMerge w:val="restart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TIPOLOXÍA DAS ACTUACIÓNS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AXUDA BASE</w:t>
            </w:r>
          </w:p>
        </w:tc>
        <w:tc>
          <w:tcPr>
            <w:tcW w:w="5064" w:type="dxa"/>
            <w:gridSpan w:val="5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AXUDA ADICIONAL</w:t>
            </w:r>
          </w:p>
        </w:tc>
      </w:tr>
      <w:tr w:rsidR="0021429E" w:rsidRPr="005C4746" w:rsidTr="00A21D58">
        <w:tc>
          <w:tcPr>
            <w:tcW w:w="3970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Opción A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Opción B</w:t>
            </w:r>
          </w:p>
        </w:tc>
        <w:tc>
          <w:tcPr>
            <w:tcW w:w="963" w:type="dxa"/>
            <w:vMerge w:val="restart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% adicional criterios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sociais</w:t>
            </w:r>
            <w:proofErr w:type="spellEnd"/>
          </w:p>
        </w:tc>
        <w:tc>
          <w:tcPr>
            <w:tcW w:w="3118" w:type="dxa"/>
            <w:gridSpan w:val="3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% adicional: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</w:p>
        </w:tc>
        <w:tc>
          <w:tcPr>
            <w:tcW w:w="983" w:type="dxa"/>
            <w:vMerge w:val="restart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% adicional actuación integrada</w:t>
            </w:r>
          </w:p>
        </w:tc>
      </w:tr>
      <w:tr w:rsidR="0021429E" w:rsidRPr="005C4746" w:rsidTr="00A21D58">
        <w:tc>
          <w:tcPr>
            <w:tcW w:w="3970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  <w:vMerge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Cualificación final A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Cualificación final B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Incremtno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de 2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ou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máis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letras</w:t>
            </w:r>
          </w:p>
        </w:tc>
        <w:tc>
          <w:tcPr>
            <w:tcW w:w="983" w:type="dxa"/>
            <w:vMerge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21429E" w:rsidRPr="005C4746" w:rsidTr="00A21D58">
        <w:tc>
          <w:tcPr>
            <w:tcW w:w="10434" w:type="dxa"/>
            <w:gridSpan w:val="8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1.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envolvente térmica</w:t>
            </w:r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1.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envolvente térmica</w:t>
            </w:r>
          </w:p>
        </w:tc>
        <w:tc>
          <w:tcPr>
            <w:tcW w:w="709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50%</w:t>
            </w:r>
          </w:p>
        </w:tc>
        <w:tc>
          <w:tcPr>
            <w:tcW w:w="691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40 %</w:t>
            </w: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15 %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15 %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10 %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5 %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25 %</w:t>
            </w:r>
          </w:p>
        </w:tc>
      </w:tr>
      <w:tr w:rsidR="0021429E" w:rsidRPr="005C4746" w:rsidTr="00A21D58">
        <w:tc>
          <w:tcPr>
            <w:tcW w:w="10434" w:type="dxa"/>
            <w:gridSpan w:val="8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das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instalacións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térmicas.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Subtipoloxías</w:t>
            </w:r>
            <w:proofErr w:type="spellEnd"/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2.1 Substitución de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convencional por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térmica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40 %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30 %</w:t>
            </w: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20</w:t>
            </w:r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2.2 Substitución de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convencional por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xeotérmica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20</w:t>
            </w:r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2.3 Substitución de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convencional por biomasa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nas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instalacións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térmicas</w:t>
            </w:r>
          </w:p>
        </w:tc>
        <w:tc>
          <w:tcPr>
            <w:tcW w:w="709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15</w:t>
            </w:r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2.4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dos sistemas de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xeración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non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incluídos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nas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2.1 a 2.3</w:t>
            </w:r>
          </w:p>
        </w:tc>
        <w:tc>
          <w:tcPr>
            <w:tcW w:w="709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Subtipoloxía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2.5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dos subsistemas de distribución, regulación, control e emisión das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instalacións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térmicas.</w:t>
            </w:r>
          </w:p>
        </w:tc>
        <w:tc>
          <w:tcPr>
            <w:tcW w:w="709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</w:tr>
      <w:tr w:rsidR="0021429E" w:rsidRPr="005C4746" w:rsidTr="00A21D58">
        <w:tc>
          <w:tcPr>
            <w:tcW w:w="10434" w:type="dxa"/>
            <w:gridSpan w:val="8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3.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das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instalacións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de iluminación</w:t>
            </w:r>
          </w:p>
        </w:tc>
      </w:tr>
      <w:tr w:rsidR="0021429E" w:rsidRPr="005C4746" w:rsidTr="00A21D58">
        <w:tc>
          <w:tcPr>
            <w:tcW w:w="3970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Tipoloxía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3.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Mellora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 eficiencia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enerxética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das </w:t>
            </w:r>
            <w:proofErr w:type="spellStart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instalacións</w:t>
            </w:r>
            <w:proofErr w:type="spellEnd"/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de iluminación</w:t>
            </w:r>
          </w:p>
        </w:tc>
        <w:tc>
          <w:tcPr>
            <w:tcW w:w="709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96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039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041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038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983" w:type="dxa"/>
          </w:tcPr>
          <w:p w:rsidR="0021429E" w:rsidRPr="005C4746" w:rsidRDefault="0021429E" w:rsidP="00A21D58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4746">
              <w:rPr>
                <w:rFonts w:ascii="Calibri" w:hAnsi="Calibri" w:cs="Calibri"/>
                <w:sz w:val="16"/>
                <w:szCs w:val="16"/>
                <w:lang w:val="es-ES_tradnl"/>
              </w:rPr>
              <w:t>5</w:t>
            </w:r>
          </w:p>
        </w:tc>
      </w:tr>
    </w:tbl>
    <w:p w:rsidR="0021429E" w:rsidRPr="005C4746" w:rsidRDefault="0021429E" w:rsidP="0021429E">
      <w:pPr>
        <w:tabs>
          <w:tab w:val="left" w:pos="6358"/>
        </w:tabs>
        <w:ind w:left="720"/>
        <w:rPr>
          <w:rFonts w:ascii="Calibri" w:hAnsi="Calibri" w:cs="Calibri"/>
          <w:sz w:val="16"/>
          <w:szCs w:val="16"/>
          <w:lang w:val="es-ES_tradnl"/>
        </w:rPr>
      </w:pPr>
      <w:r w:rsidRPr="005C4746">
        <w:rPr>
          <w:rFonts w:ascii="Calibri" w:hAnsi="Calibri" w:cs="Calibri"/>
          <w:sz w:val="16"/>
          <w:szCs w:val="16"/>
          <w:lang w:val="es-ES_tradnl"/>
        </w:rPr>
        <w:tab/>
      </w:r>
    </w:p>
    <w:p w:rsidR="0021429E" w:rsidRPr="005C4746" w:rsidRDefault="0021429E" w:rsidP="0021429E">
      <w:pPr>
        <w:ind w:left="720"/>
        <w:rPr>
          <w:rFonts w:ascii="Calibri" w:hAnsi="Calibri" w:cs="Calibri"/>
          <w:b/>
          <w:sz w:val="16"/>
          <w:szCs w:val="16"/>
          <w:lang w:val="es-ES_tradnl"/>
        </w:rPr>
      </w:pPr>
      <w:r w:rsidRPr="005C4746">
        <w:rPr>
          <w:rFonts w:ascii="Calibri" w:hAnsi="Calibri" w:cs="Calibri"/>
          <w:b/>
          <w:sz w:val="16"/>
          <w:szCs w:val="16"/>
          <w:lang w:val="es-ES_tradnl"/>
        </w:rPr>
        <w:t>PRAZO PRESENTACIÓN SOLICITUDES:</w:t>
      </w:r>
    </w:p>
    <w:p w:rsidR="0021429E" w:rsidRPr="005C4746" w:rsidRDefault="0021429E" w:rsidP="0021429E">
      <w:pPr>
        <w:ind w:left="720"/>
        <w:rPr>
          <w:rFonts w:ascii="Calibri" w:hAnsi="Calibri" w:cs="Calibri"/>
          <w:sz w:val="16"/>
          <w:szCs w:val="16"/>
          <w:lang w:val="es-ES_tradnl"/>
        </w:rPr>
      </w:pP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Dende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o 3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xaneiro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2022 e ata o 30 de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setembro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de 2022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ata o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esgotamento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 xml:space="preserve"> do crédito </w:t>
      </w:r>
      <w:proofErr w:type="spellStart"/>
      <w:r w:rsidRPr="005C4746">
        <w:rPr>
          <w:rFonts w:ascii="Calibri" w:hAnsi="Calibri" w:cs="Calibri"/>
          <w:sz w:val="16"/>
          <w:szCs w:val="16"/>
          <w:lang w:val="es-ES_tradnl"/>
        </w:rPr>
        <w:t>orzamentario</w:t>
      </w:r>
      <w:proofErr w:type="spellEnd"/>
      <w:r w:rsidRPr="005C4746">
        <w:rPr>
          <w:rFonts w:ascii="Calibri" w:hAnsi="Calibri" w:cs="Calibri"/>
          <w:sz w:val="16"/>
          <w:szCs w:val="16"/>
          <w:lang w:val="es-ES_tradnl"/>
        </w:rPr>
        <w:t>.</w:t>
      </w:r>
    </w:p>
    <w:p w:rsidR="0021429E" w:rsidRPr="005C4746" w:rsidRDefault="0021429E" w:rsidP="0021429E">
      <w:pPr>
        <w:ind w:left="720"/>
        <w:rPr>
          <w:rFonts w:ascii="Calibri" w:hAnsi="Calibri" w:cs="Calibri"/>
          <w:sz w:val="16"/>
          <w:szCs w:val="16"/>
          <w:lang w:val="es-ES_tradnl"/>
        </w:rPr>
      </w:pPr>
    </w:p>
    <w:p w:rsidR="0021429E" w:rsidRPr="005C4746" w:rsidRDefault="0021429E" w:rsidP="0021429E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5C4746">
        <w:rPr>
          <w:rFonts w:ascii="Calibri" w:hAnsi="Calibri" w:cs="Calibri"/>
          <w:b/>
          <w:sz w:val="16"/>
          <w:szCs w:val="16"/>
        </w:rPr>
        <w:t>INFORMACIÓN:</w:t>
      </w:r>
      <w:r w:rsidRPr="005C4746">
        <w:rPr>
          <w:rFonts w:ascii="Calibri" w:hAnsi="Calibri" w:cs="Calibri"/>
          <w:sz w:val="16"/>
          <w:szCs w:val="16"/>
        </w:rPr>
        <w:t xml:space="preserve"> </w:t>
      </w:r>
    </w:p>
    <w:p w:rsidR="0021429E" w:rsidRPr="005C4746" w:rsidRDefault="0021429E" w:rsidP="0021429E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5C4746">
        <w:rPr>
          <w:rFonts w:ascii="Calibri" w:hAnsi="Calibri" w:cs="Calibri"/>
          <w:sz w:val="16"/>
          <w:szCs w:val="16"/>
        </w:rPr>
        <w:t xml:space="preserve">Resolución do 26 de </w:t>
      </w:r>
      <w:proofErr w:type="spellStart"/>
      <w:r w:rsidRPr="005C4746">
        <w:rPr>
          <w:rFonts w:ascii="Calibri" w:hAnsi="Calibri" w:cs="Calibri"/>
          <w:sz w:val="16"/>
          <w:szCs w:val="16"/>
        </w:rPr>
        <w:t>outubro</w:t>
      </w:r>
      <w:proofErr w:type="spellEnd"/>
      <w:r w:rsidRPr="005C4746">
        <w:rPr>
          <w:rFonts w:ascii="Calibri" w:hAnsi="Calibri" w:cs="Calibri"/>
          <w:sz w:val="16"/>
          <w:szCs w:val="16"/>
        </w:rPr>
        <w:t xml:space="preserve"> de 2021 do Instituto </w:t>
      </w:r>
      <w:proofErr w:type="spellStart"/>
      <w:r w:rsidRPr="005C4746">
        <w:rPr>
          <w:rFonts w:ascii="Calibri" w:hAnsi="Calibri" w:cs="Calibri"/>
          <w:sz w:val="16"/>
          <w:szCs w:val="16"/>
        </w:rPr>
        <w:t>Galego</w:t>
      </w:r>
      <w:proofErr w:type="spellEnd"/>
      <w:r w:rsidRPr="005C4746">
        <w:rPr>
          <w:rFonts w:ascii="Calibri" w:hAnsi="Calibri" w:cs="Calibri"/>
          <w:sz w:val="16"/>
          <w:szCs w:val="16"/>
        </w:rPr>
        <w:t xml:space="preserve"> da </w:t>
      </w:r>
      <w:proofErr w:type="spellStart"/>
      <w:r w:rsidRPr="005C4746">
        <w:rPr>
          <w:rFonts w:ascii="Calibri" w:hAnsi="Calibri" w:cs="Calibri"/>
          <w:sz w:val="16"/>
          <w:szCs w:val="16"/>
        </w:rPr>
        <w:t>Vivenda</w:t>
      </w:r>
      <w:proofErr w:type="spellEnd"/>
      <w:r w:rsidRPr="005C4746">
        <w:rPr>
          <w:rFonts w:ascii="Calibri" w:hAnsi="Calibri" w:cs="Calibri"/>
          <w:sz w:val="16"/>
          <w:szCs w:val="16"/>
        </w:rPr>
        <w:t xml:space="preserve"> e Solo, DOG nº 212 de 4 de </w:t>
      </w:r>
      <w:proofErr w:type="spellStart"/>
      <w:r w:rsidRPr="005C4746">
        <w:rPr>
          <w:rFonts w:ascii="Calibri" w:hAnsi="Calibri" w:cs="Calibri"/>
          <w:sz w:val="16"/>
          <w:szCs w:val="16"/>
        </w:rPr>
        <w:t>novembro</w:t>
      </w:r>
      <w:proofErr w:type="spellEnd"/>
      <w:r w:rsidRPr="005C4746">
        <w:rPr>
          <w:rFonts w:ascii="Calibri" w:hAnsi="Calibri" w:cs="Calibri"/>
          <w:sz w:val="16"/>
          <w:szCs w:val="16"/>
        </w:rPr>
        <w:t xml:space="preserve"> de 2021. </w:t>
      </w:r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Para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máis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información poden acudir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ao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Concello de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Ourol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a través do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Axente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Emprego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e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Desenvolvemento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Local, en horario de 9:00 a 14:00 horas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ou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ben chamar </w:t>
      </w:r>
      <w:proofErr w:type="spellStart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>ao</w:t>
      </w:r>
      <w:proofErr w:type="spellEnd"/>
      <w:r w:rsidRPr="005C4746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teléfono 982-559109.</w:t>
      </w:r>
    </w:p>
    <w:p w:rsidR="00681686" w:rsidRDefault="00681686"/>
    <w:sectPr w:rsidR="00681686" w:rsidSect="0021429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0A2"/>
    <w:multiLevelType w:val="hybridMultilevel"/>
    <w:tmpl w:val="924274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59EF"/>
    <w:multiLevelType w:val="hybridMultilevel"/>
    <w:tmpl w:val="D744FF16"/>
    <w:lvl w:ilvl="0" w:tplc="AEDCB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E"/>
    <w:rsid w:val="0021429E"/>
    <w:rsid w:val="006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2BF0-A2FD-43E1-ABF1-5030233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429E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color w:val="000000"/>
      <w:sz w:val="36"/>
      <w:szCs w:val="3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29E"/>
    <w:rPr>
      <w:rFonts w:ascii="Times New Roman" w:eastAsia="Arial Unicode MS" w:hAnsi="Times New Roman" w:cs="Times New Roman"/>
      <w:b/>
      <w:bCs/>
      <w:color w:val="000000"/>
      <w:sz w:val="36"/>
      <w:szCs w:val="3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DE EMPLEO</dc:creator>
  <cp:keywords/>
  <dc:description/>
  <cp:lastModifiedBy>TECNICO DE EMPLEO</cp:lastModifiedBy>
  <cp:revision>1</cp:revision>
  <dcterms:created xsi:type="dcterms:W3CDTF">2022-01-10T11:21:00Z</dcterms:created>
  <dcterms:modified xsi:type="dcterms:W3CDTF">2022-01-10T11:22:00Z</dcterms:modified>
</cp:coreProperties>
</file>