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5" w:rsidRDefault="00277E05" w:rsidP="00946840">
      <w:pPr>
        <w:jc w:val="center"/>
        <w:rPr>
          <w:rFonts w:ascii="Arial" w:hAnsi="Arial" w:cs="Arial"/>
          <w:sz w:val="32"/>
          <w:szCs w:val="32"/>
        </w:rPr>
      </w:pPr>
      <w:bookmarkStart w:id="0" w:name="_GoBack"/>
      <w:bookmarkEnd w:id="0"/>
    </w:p>
    <w:p w:rsidR="00277E05" w:rsidRDefault="00277E05" w:rsidP="00946840">
      <w:pPr>
        <w:jc w:val="center"/>
        <w:rPr>
          <w:rFonts w:ascii="Arial" w:hAnsi="Arial" w:cs="Arial"/>
          <w:sz w:val="32"/>
          <w:szCs w:val="32"/>
        </w:rPr>
      </w:pPr>
    </w:p>
    <w:p w:rsidR="009A33CE" w:rsidRPr="00277E05" w:rsidRDefault="00946840" w:rsidP="00946840">
      <w:pPr>
        <w:jc w:val="center"/>
        <w:rPr>
          <w:rFonts w:ascii="Arial" w:hAnsi="Arial" w:cs="Arial"/>
          <w:b/>
          <w:sz w:val="32"/>
          <w:szCs w:val="32"/>
        </w:rPr>
      </w:pPr>
      <w:r w:rsidRPr="00277E05">
        <w:rPr>
          <w:rFonts w:ascii="Arial" w:hAnsi="Arial" w:cs="Arial"/>
          <w:b/>
          <w:sz w:val="32"/>
          <w:szCs w:val="32"/>
        </w:rPr>
        <w:t>PROCESO DE IMPLANTACIÓN DE LA CITA PREVIA EN LAS OFICINAS EMPLEA</w:t>
      </w:r>
    </w:p>
    <w:p w:rsidR="00946840" w:rsidRDefault="00946840" w:rsidP="00946840">
      <w:pPr>
        <w:jc w:val="center"/>
        <w:rPr>
          <w:rFonts w:ascii="Arial" w:hAnsi="Arial" w:cs="Arial"/>
          <w:sz w:val="32"/>
          <w:szCs w:val="32"/>
        </w:rPr>
      </w:pPr>
    </w:p>
    <w:p w:rsidR="00277E05" w:rsidRPr="00277E05" w:rsidRDefault="00277E05"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 xml:space="preserve">Para instaurar gradualmente la atención presencial, </w:t>
      </w:r>
      <w:r>
        <w:rPr>
          <w:rFonts w:ascii="Arial" w:eastAsia="Times New Roman" w:hAnsi="Arial" w:cs="Arial"/>
          <w:color w:val="182955"/>
          <w:lang w:eastAsia="es-ES"/>
        </w:rPr>
        <w:t xml:space="preserve">en adelante, </w:t>
      </w:r>
      <w:r w:rsidRPr="00277E05">
        <w:rPr>
          <w:rFonts w:ascii="Arial" w:eastAsia="Times New Roman" w:hAnsi="Arial" w:cs="Arial"/>
          <w:color w:val="182955"/>
          <w:lang w:eastAsia="es-ES"/>
        </w:rPr>
        <w:t xml:space="preserve">todos los servicios deberán realizarse con </w:t>
      </w:r>
      <w:r w:rsidRPr="00277E05">
        <w:rPr>
          <w:rFonts w:ascii="Arial" w:eastAsia="Times New Roman" w:hAnsi="Arial" w:cs="Arial"/>
          <w:b/>
          <w:color w:val="182955"/>
          <w:lang w:eastAsia="es-ES"/>
        </w:rPr>
        <w:t>cita previa</w:t>
      </w:r>
      <w:r w:rsidRPr="00277E05">
        <w:rPr>
          <w:rFonts w:ascii="Arial" w:eastAsia="Times New Roman" w:hAnsi="Arial" w:cs="Arial"/>
          <w:color w:val="182955"/>
          <w:lang w:eastAsia="es-ES"/>
        </w:rPr>
        <w:t xml:space="preserve">. </w:t>
      </w:r>
    </w:p>
    <w:p w:rsidR="00277E05" w:rsidRDefault="00277E05"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El sistema de cita previa se implantará</w:t>
      </w:r>
      <w:r>
        <w:rPr>
          <w:rFonts w:ascii="Arial" w:eastAsia="Times New Roman" w:hAnsi="Arial" w:cs="Arial"/>
          <w:color w:val="182955"/>
          <w:lang w:eastAsia="es-ES"/>
        </w:rPr>
        <w:t>, a</w:t>
      </w:r>
      <w:r w:rsidRPr="00277E05">
        <w:rPr>
          <w:rFonts w:ascii="Arial" w:eastAsia="Times New Roman" w:hAnsi="Arial" w:cs="Arial"/>
          <w:b/>
          <w:color w:val="182955"/>
          <w:lang w:eastAsia="es-ES"/>
        </w:rPr>
        <w:t xml:space="preserve"> través de la OVI</w:t>
      </w:r>
      <w:r>
        <w:rPr>
          <w:rFonts w:ascii="Arial" w:eastAsia="Times New Roman" w:hAnsi="Arial" w:cs="Arial"/>
          <w:b/>
          <w:color w:val="182955"/>
          <w:lang w:eastAsia="es-ES"/>
        </w:rPr>
        <w:t xml:space="preserve"> teniendo encaje en el la s</w:t>
      </w:r>
      <w:r w:rsidRPr="00277E05">
        <w:rPr>
          <w:rFonts w:ascii="Arial" w:eastAsia="Times New Roman" w:hAnsi="Arial" w:cs="Arial"/>
          <w:b/>
          <w:color w:val="182955"/>
          <w:lang w:eastAsia="es-ES"/>
        </w:rPr>
        <w:t>olicitud de citación a la oficina de empleo</w:t>
      </w:r>
      <w:r>
        <w:rPr>
          <w:rFonts w:ascii="Arial" w:eastAsia="Times New Roman" w:hAnsi="Arial" w:cs="Arial"/>
          <w:b/>
          <w:color w:val="182955"/>
          <w:lang w:eastAsia="es-ES"/>
        </w:rPr>
        <w:t>, dado que e</w:t>
      </w:r>
      <w:r w:rsidRPr="00277E05">
        <w:rPr>
          <w:rFonts w:ascii="Arial" w:eastAsia="Times New Roman" w:hAnsi="Arial" w:cs="Arial"/>
          <w:color w:val="182955"/>
          <w:lang w:eastAsia="es-ES"/>
        </w:rPr>
        <w:t>ste sistema ya lo ten</w:t>
      </w:r>
      <w:r>
        <w:rPr>
          <w:rFonts w:ascii="Arial" w:eastAsia="Times New Roman" w:hAnsi="Arial" w:cs="Arial"/>
          <w:color w:val="182955"/>
          <w:lang w:eastAsia="es-ES"/>
        </w:rPr>
        <w:t>ía</w:t>
      </w:r>
      <w:r w:rsidRPr="00277E05">
        <w:rPr>
          <w:rFonts w:ascii="Arial" w:eastAsia="Times New Roman" w:hAnsi="Arial" w:cs="Arial"/>
          <w:color w:val="182955"/>
          <w:lang w:eastAsia="es-ES"/>
        </w:rPr>
        <w:t>mos implantado</w:t>
      </w:r>
      <w:r>
        <w:rPr>
          <w:rFonts w:ascii="Arial" w:eastAsia="Times New Roman" w:hAnsi="Arial" w:cs="Arial"/>
          <w:color w:val="182955"/>
          <w:lang w:eastAsia="es-ES"/>
        </w:rPr>
        <w:t xml:space="preserve"> y su implementación ha podido ser muy ágil.</w:t>
      </w: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r>
        <w:rPr>
          <w:noProof/>
          <w:lang w:eastAsia="es-ES"/>
        </w:rPr>
        <w:drawing>
          <wp:inline distT="0" distB="0" distL="0" distR="0" wp14:anchorId="1F57ECFD" wp14:editId="7A87265B">
            <wp:extent cx="5400040" cy="3037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37840"/>
                    </a:xfrm>
                    <a:prstGeom prst="rect">
                      <a:avLst/>
                    </a:prstGeom>
                  </pic:spPr>
                </pic:pic>
              </a:graphicData>
            </a:graphic>
          </wp:inline>
        </w:drawing>
      </w: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p>
    <w:p w:rsidR="00277E05" w:rsidRDefault="00277E05"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r>
        <w:rPr>
          <w:rFonts w:ascii="Arial" w:eastAsia="Times New Roman" w:hAnsi="Arial" w:cs="Arial"/>
          <w:color w:val="182955"/>
          <w:lang w:eastAsia="es-ES"/>
        </w:rPr>
        <w:t>Se ha eliminado</w:t>
      </w:r>
      <w:r w:rsidRPr="00277E05">
        <w:rPr>
          <w:rFonts w:ascii="Arial" w:eastAsia="Times New Roman" w:hAnsi="Arial" w:cs="Arial"/>
          <w:b/>
          <w:color w:val="182955"/>
          <w:lang w:eastAsia="es-ES"/>
        </w:rPr>
        <w:t xml:space="preserve"> la obligatoriedad de tener una contraseña de acceso para que pudiera acceder todo el mundo</w:t>
      </w:r>
      <w:r w:rsidRPr="00277E05">
        <w:rPr>
          <w:rFonts w:ascii="Arial" w:eastAsia="Times New Roman" w:hAnsi="Arial" w:cs="Arial"/>
          <w:color w:val="182955"/>
          <w:lang w:eastAsia="es-ES"/>
        </w:rPr>
        <w:t xml:space="preserve">. </w:t>
      </w: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p>
    <w:p w:rsidR="005378C4" w:rsidRPr="00277E05" w:rsidRDefault="005378C4"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5378C4" w:rsidRDefault="00277E05" w:rsidP="00277E05">
      <w:pPr>
        <w:tabs>
          <w:tab w:val="right" w:leader="underscore" w:pos="5954"/>
          <w:tab w:val="right" w:leader="underscore" w:pos="9070"/>
        </w:tabs>
        <w:spacing w:after="120" w:line="360" w:lineRule="auto"/>
        <w:jc w:val="both"/>
        <w:rPr>
          <w:rFonts w:ascii="Arial" w:eastAsia="Times New Roman" w:hAnsi="Arial" w:cs="Arial"/>
          <w:lang w:eastAsia="es-ES"/>
        </w:rPr>
      </w:pPr>
      <w:r>
        <w:rPr>
          <w:rFonts w:ascii="Arial" w:eastAsia="Times New Roman" w:hAnsi="Arial" w:cs="Arial"/>
          <w:lang w:eastAsia="es-ES"/>
        </w:rPr>
        <w:t>Cuenta</w:t>
      </w:r>
      <w:r w:rsidRPr="00277E05">
        <w:rPr>
          <w:rFonts w:ascii="Arial" w:eastAsia="Times New Roman" w:hAnsi="Arial" w:cs="Arial"/>
          <w:lang w:eastAsia="es-ES"/>
        </w:rPr>
        <w:t xml:space="preserve"> con un icono llamativo</w:t>
      </w:r>
      <w:r>
        <w:rPr>
          <w:rFonts w:ascii="Arial" w:eastAsia="Times New Roman" w:hAnsi="Arial" w:cs="Arial"/>
          <w:lang w:eastAsia="es-ES"/>
        </w:rPr>
        <w:t xml:space="preserve"> que indica que es la única forma de obtener atención,</w:t>
      </w:r>
      <w:r w:rsidRPr="00277E05">
        <w:rPr>
          <w:rFonts w:ascii="Arial" w:eastAsia="Times New Roman" w:hAnsi="Arial" w:cs="Arial"/>
          <w:lang w:eastAsia="es-ES"/>
        </w:rPr>
        <w:t xml:space="preserve"> un mensaje emergente que nos diferenci</w:t>
      </w:r>
      <w:r>
        <w:rPr>
          <w:rFonts w:ascii="Arial" w:eastAsia="Times New Roman" w:hAnsi="Arial" w:cs="Arial"/>
          <w:lang w:eastAsia="es-ES"/>
        </w:rPr>
        <w:t>a</w:t>
      </w:r>
      <w:r w:rsidRPr="00277E05">
        <w:rPr>
          <w:rFonts w:ascii="Arial" w:eastAsia="Times New Roman" w:hAnsi="Arial" w:cs="Arial"/>
          <w:lang w:eastAsia="es-ES"/>
        </w:rPr>
        <w:t xml:space="preserve"> del SEPE</w:t>
      </w:r>
      <w:r>
        <w:rPr>
          <w:rFonts w:ascii="Arial" w:eastAsia="Times New Roman" w:hAnsi="Arial" w:cs="Arial"/>
          <w:lang w:eastAsia="es-ES"/>
        </w:rPr>
        <w:t xml:space="preserve"> y da información de cómo </w:t>
      </w:r>
      <w:r w:rsidR="005378C4">
        <w:rPr>
          <w:rFonts w:ascii="Arial" w:eastAsia="Times New Roman" w:hAnsi="Arial" w:cs="Arial"/>
          <w:lang w:eastAsia="es-ES"/>
        </w:rPr>
        <w:t>pedir cita previa con se Organismo o cómo contactar con su Ratel</w:t>
      </w:r>
      <w:r>
        <w:rPr>
          <w:rFonts w:ascii="Arial" w:eastAsia="Times New Roman" w:hAnsi="Arial" w:cs="Arial"/>
          <w:lang w:eastAsia="es-ES"/>
        </w:rPr>
        <w:t xml:space="preserve"> con su personal</w:t>
      </w:r>
      <w:r w:rsidR="005378C4">
        <w:rPr>
          <w:rFonts w:ascii="Arial" w:eastAsia="Times New Roman" w:hAnsi="Arial" w:cs="Arial"/>
          <w:lang w:eastAsia="es-ES"/>
        </w:rPr>
        <w:t>.</w:t>
      </w:r>
      <w:r w:rsidRPr="00277E05">
        <w:rPr>
          <w:rFonts w:ascii="Arial" w:eastAsia="Times New Roman" w:hAnsi="Arial" w:cs="Arial"/>
          <w:lang w:eastAsia="es-ES"/>
        </w:rPr>
        <w:t xml:space="preserve"> </w:t>
      </w: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r>
        <w:rPr>
          <w:noProof/>
          <w:lang w:eastAsia="es-ES"/>
        </w:rPr>
        <w:drawing>
          <wp:inline distT="0" distB="0" distL="0" distR="0" wp14:anchorId="29324437" wp14:editId="7C063742">
            <wp:extent cx="5476240" cy="36455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9370" cy="3654274"/>
                    </a:xfrm>
                    <a:prstGeom prst="rect">
                      <a:avLst/>
                    </a:prstGeom>
                  </pic:spPr>
                </pic:pic>
              </a:graphicData>
            </a:graphic>
          </wp:inline>
        </w:drawing>
      </w: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r>
        <w:rPr>
          <w:rFonts w:ascii="Arial" w:eastAsia="Times New Roman" w:hAnsi="Arial" w:cs="Arial"/>
          <w:lang w:eastAsia="es-ES"/>
        </w:rPr>
        <w:t>Una vez vista esa información, la persona usuaria accede a cumplimentar sus datos y un menú, en el que elegirá una opción.</w:t>
      </w:r>
    </w:p>
    <w:p w:rsidR="00845ABC" w:rsidRDefault="00845ABC"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845ABC" w:rsidRDefault="00845ABC"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845ABC" w:rsidRDefault="00845ABC"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845ABC" w:rsidRDefault="00845ABC"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845ABC" w:rsidRDefault="00845ABC"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r>
        <w:rPr>
          <w:noProof/>
          <w:lang w:eastAsia="es-ES"/>
        </w:rPr>
        <w:drawing>
          <wp:inline distT="0" distB="0" distL="0" distR="0" wp14:anchorId="4B388E4A" wp14:editId="55C4F969">
            <wp:extent cx="5400040" cy="30378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840"/>
                    </a:xfrm>
                    <a:prstGeom prst="rect">
                      <a:avLst/>
                    </a:prstGeom>
                  </pic:spPr>
                </pic:pic>
              </a:graphicData>
            </a:graphic>
          </wp:inline>
        </w:drawing>
      </w:r>
    </w:p>
    <w:p w:rsidR="005378C4" w:rsidRDefault="005378C4" w:rsidP="00277E05">
      <w:pPr>
        <w:tabs>
          <w:tab w:val="right" w:leader="underscore" w:pos="5954"/>
          <w:tab w:val="right" w:leader="underscore" w:pos="9070"/>
        </w:tabs>
        <w:spacing w:after="120" w:line="360" w:lineRule="auto"/>
        <w:jc w:val="both"/>
        <w:rPr>
          <w:rFonts w:ascii="Arial" w:eastAsia="Times New Roman" w:hAnsi="Arial" w:cs="Arial"/>
          <w:lang w:eastAsia="es-ES"/>
        </w:rPr>
      </w:pPr>
    </w:p>
    <w:p w:rsidR="00277E05" w:rsidRDefault="00277E05" w:rsidP="00277E05">
      <w:pPr>
        <w:tabs>
          <w:tab w:val="right" w:leader="underscore" w:pos="5954"/>
          <w:tab w:val="right" w:leader="underscore" w:pos="9070"/>
        </w:tabs>
        <w:spacing w:after="120" w:line="360" w:lineRule="auto"/>
        <w:jc w:val="both"/>
        <w:rPr>
          <w:rFonts w:ascii="Arial" w:eastAsia="Times New Roman" w:hAnsi="Arial" w:cs="Arial"/>
          <w:lang w:eastAsia="es-ES"/>
        </w:rPr>
      </w:pPr>
      <w:r w:rsidRPr="00277E05">
        <w:rPr>
          <w:rFonts w:ascii="Arial" w:eastAsia="Times New Roman" w:hAnsi="Arial" w:cs="Arial"/>
          <w:lang w:eastAsia="es-ES"/>
        </w:rPr>
        <w:t xml:space="preserve">Tras cumplimentarlo, la persona usuaria debería recibir un mensaje de que en </w:t>
      </w:r>
      <w:r>
        <w:rPr>
          <w:rFonts w:ascii="Arial" w:eastAsia="Times New Roman" w:hAnsi="Arial" w:cs="Arial"/>
          <w:lang w:eastAsia="es-ES"/>
        </w:rPr>
        <w:t>48</w:t>
      </w:r>
      <w:r w:rsidRPr="00277E05">
        <w:rPr>
          <w:rFonts w:ascii="Arial" w:eastAsia="Times New Roman" w:hAnsi="Arial" w:cs="Arial"/>
          <w:lang w:eastAsia="es-ES"/>
        </w:rPr>
        <w:t xml:space="preserve"> horas recibirá una llamada en la que se atenderá su necesidad telefónicamente o se le dará cita en dicha llamada.  </w:t>
      </w:r>
    </w:p>
    <w:p w:rsidR="00845ABC" w:rsidRDefault="00845ABC" w:rsidP="00845ABC">
      <w:pPr>
        <w:tabs>
          <w:tab w:val="right" w:leader="underscore" w:pos="5954"/>
          <w:tab w:val="right" w:leader="underscore" w:pos="9070"/>
        </w:tabs>
        <w:spacing w:after="120" w:line="360" w:lineRule="auto"/>
        <w:jc w:val="both"/>
        <w:rPr>
          <w:rFonts w:ascii="Arial" w:eastAsia="Times New Roman" w:hAnsi="Arial" w:cs="Arial"/>
          <w:lang w:eastAsia="es-ES"/>
        </w:rPr>
      </w:pPr>
      <w:r w:rsidRPr="00845ABC">
        <w:rPr>
          <w:rFonts w:ascii="Arial" w:eastAsia="Times New Roman" w:hAnsi="Arial" w:cs="Arial"/>
          <w:lang w:eastAsia="es-ES"/>
        </w:rPr>
        <w:t xml:space="preserve">Las personas que se encarguen de esta tarea, designadas por la Dirección de Oficina Emplea </w:t>
      </w:r>
      <w:proofErr w:type="spellStart"/>
      <w:r w:rsidRPr="00845ABC">
        <w:rPr>
          <w:rFonts w:ascii="Arial" w:eastAsia="Times New Roman" w:hAnsi="Arial" w:cs="Arial"/>
          <w:lang w:eastAsia="es-ES"/>
        </w:rPr>
        <w:t>recepcionarán</w:t>
      </w:r>
      <w:proofErr w:type="spellEnd"/>
      <w:r w:rsidRPr="00845ABC">
        <w:rPr>
          <w:rFonts w:ascii="Arial" w:eastAsia="Times New Roman" w:hAnsi="Arial" w:cs="Arial"/>
          <w:lang w:eastAsia="es-ES"/>
        </w:rPr>
        <w:t xml:space="preserve"> las solicitudes de cita previa y las redirigirán, en función de la demanda del ciudadano/a</w:t>
      </w:r>
      <w:r>
        <w:rPr>
          <w:rFonts w:ascii="Arial" w:eastAsia="Times New Roman" w:hAnsi="Arial" w:cs="Arial"/>
          <w:lang w:eastAsia="es-ES"/>
        </w:rPr>
        <w:t>, ocupándose de m</w:t>
      </w:r>
      <w:r w:rsidRPr="00845ABC">
        <w:rPr>
          <w:rFonts w:ascii="Arial" w:eastAsia="Times New Roman" w:hAnsi="Arial" w:cs="Arial"/>
          <w:lang w:eastAsia="es-ES"/>
        </w:rPr>
        <w:t>ecanizar</w:t>
      </w:r>
      <w:r>
        <w:rPr>
          <w:rFonts w:ascii="Arial" w:eastAsia="Times New Roman" w:hAnsi="Arial" w:cs="Arial"/>
          <w:lang w:eastAsia="es-ES"/>
        </w:rPr>
        <w:t>las</w:t>
      </w:r>
      <w:r w:rsidRPr="00845ABC">
        <w:rPr>
          <w:rFonts w:ascii="Arial" w:eastAsia="Times New Roman" w:hAnsi="Arial" w:cs="Arial"/>
          <w:lang w:eastAsia="es-ES"/>
        </w:rPr>
        <w:t xml:space="preserve"> en integra, distinguiendo</w:t>
      </w:r>
      <w:r>
        <w:rPr>
          <w:rFonts w:ascii="Arial" w:eastAsia="Times New Roman" w:hAnsi="Arial" w:cs="Arial"/>
          <w:lang w:eastAsia="es-ES"/>
        </w:rPr>
        <w:t xml:space="preserve"> el servicio que el ciudadano/a ha requerido y </w:t>
      </w:r>
      <w:r w:rsidRPr="00845ABC">
        <w:rPr>
          <w:rFonts w:ascii="Arial" w:eastAsia="Times New Roman" w:hAnsi="Arial" w:cs="Arial"/>
          <w:lang w:eastAsia="es-ES"/>
        </w:rPr>
        <w:t>asignan</w:t>
      </w:r>
      <w:r>
        <w:rPr>
          <w:rFonts w:ascii="Arial" w:eastAsia="Times New Roman" w:hAnsi="Arial" w:cs="Arial"/>
          <w:lang w:eastAsia="es-ES"/>
        </w:rPr>
        <w:t>do</w:t>
      </w:r>
      <w:r w:rsidRPr="00845ABC">
        <w:rPr>
          <w:rFonts w:ascii="Arial" w:eastAsia="Times New Roman" w:hAnsi="Arial" w:cs="Arial"/>
          <w:lang w:eastAsia="es-ES"/>
        </w:rPr>
        <w:t xml:space="preserve"> a cada una de las agendas de las personas que </w:t>
      </w:r>
      <w:r>
        <w:rPr>
          <w:rFonts w:ascii="Arial" w:eastAsia="Times New Roman" w:hAnsi="Arial" w:cs="Arial"/>
          <w:lang w:eastAsia="es-ES"/>
        </w:rPr>
        <w:t xml:space="preserve">vayan a atender </w:t>
      </w:r>
      <w:proofErr w:type="spellStart"/>
      <w:r>
        <w:rPr>
          <w:rFonts w:ascii="Arial" w:eastAsia="Times New Roman" w:hAnsi="Arial" w:cs="Arial"/>
          <w:lang w:eastAsia="es-ES"/>
        </w:rPr>
        <w:t>telématicamente</w:t>
      </w:r>
      <w:proofErr w:type="spellEnd"/>
      <w:r>
        <w:rPr>
          <w:rFonts w:ascii="Arial" w:eastAsia="Times New Roman" w:hAnsi="Arial" w:cs="Arial"/>
          <w:lang w:eastAsia="es-ES"/>
        </w:rPr>
        <w:t>, al/la usuario/a</w:t>
      </w:r>
      <w:r w:rsidRPr="00845ABC">
        <w:rPr>
          <w:rFonts w:ascii="Arial" w:eastAsia="Times New Roman" w:hAnsi="Arial" w:cs="Arial"/>
          <w:lang w:eastAsia="es-ES"/>
        </w:rPr>
        <w:t xml:space="preserve">, indicando día y hora de cuando se le va a atender </w:t>
      </w:r>
      <w:r>
        <w:rPr>
          <w:rFonts w:ascii="Arial" w:eastAsia="Times New Roman" w:hAnsi="Arial" w:cs="Arial"/>
          <w:lang w:eastAsia="es-ES"/>
        </w:rPr>
        <w:t>telemáticamente y, una vez reabramos, excepcionalmente,</w:t>
      </w:r>
      <w:r w:rsidRPr="00845ABC">
        <w:rPr>
          <w:rFonts w:ascii="Arial" w:eastAsia="Times New Roman" w:hAnsi="Arial" w:cs="Arial"/>
          <w:lang w:eastAsia="es-ES"/>
        </w:rPr>
        <w:t xml:space="preserve"> presencial</w:t>
      </w:r>
      <w:r>
        <w:rPr>
          <w:rFonts w:ascii="Arial" w:eastAsia="Times New Roman" w:hAnsi="Arial" w:cs="Arial"/>
          <w:lang w:eastAsia="es-ES"/>
        </w:rPr>
        <w:t>mente</w:t>
      </w:r>
      <w:r w:rsidRPr="00845ABC">
        <w:rPr>
          <w:rFonts w:ascii="Arial" w:eastAsia="Times New Roman" w:hAnsi="Arial" w:cs="Arial"/>
          <w:lang w:eastAsia="es-ES"/>
        </w:rPr>
        <w:t>.</w:t>
      </w:r>
    </w:p>
    <w:p w:rsidR="00277E05" w:rsidRPr="00277E05" w:rsidRDefault="00277E05" w:rsidP="00277E05">
      <w:pPr>
        <w:tabs>
          <w:tab w:val="right" w:leader="underscore" w:pos="5954"/>
          <w:tab w:val="right" w:leader="underscore" w:pos="9070"/>
        </w:tabs>
        <w:spacing w:after="120" w:line="360" w:lineRule="auto"/>
        <w:jc w:val="both"/>
        <w:rPr>
          <w:rFonts w:ascii="Arial" w:eastAsia="Times New Roman" w:hAnsi="Arial" w:cs="Arial"/>
          <w:color w:val="182955"/>
          <w:lang w:eastAsia="es-ES"/>
        </w:rPr>
      </w:pPr>
      <w:r>
        <w:rPr>
          <w:rFonts w:ascii="Arial" w:eastAsia="Times New Roman" w:hAnsi="Arial" w:cs="Arial"/>
          <w:lang w:eastAsia="es-ES"/>
        </w:rPr>
        <w:t>Este sistema implicará que l</w:t>
      </w:r>
      <w:r w:rsidRPr="00277E05">
        <w:rPr>
          <w:rFonts w:ascii="Arial" w:eastAsia="Times New Roman" w:hAnsi="Arial" w:cs="Arial"/>
          <w:color w:val="182955"/>
          <w:lang w:eastAsia="es-ES"/>
        </w:rPr>
        <w:t xml:space="preserve">a nueva acogida deberá empezar </w:t>
      </w:r>
      <w:r w:rsidR="00845ABC">
        <w:rPr>
          <w:rFonts w:ascii="Arial" w:eastAsia="Times New Roman" w:hAnsi="Arial" w:cs="Arial"/>
          <w:color w:val="182955"/>
          <w:lang w:eastAsia="es-ES"/>
        </w:rPr>
        <w:t xml:space="preserve">desde la semana que viene </w:t>
      </w:r>
      <w:r w:rsidRPr="00277E05">
        <w:rPr>
          <w:rFonts w:ascii="Arial" w:eastAsia="Times New Roman" w:hAnsi="Arial" w:cs="Arial"/>
          <w:color w:val="182955"/>
          <w:lang w:eastAsia="es-ES"/>
        </w:rPr>
        <w:t>a funcionar telefónicamente y contribuir a controlar los flujos de actividad sobre demandantes.</w:t>
      </w:r>
    </w:p>
    <w:p w:rsidR="005378C4" w:rsidRDefault="005378C4" w:rsidP="00277E05">
      <w:pPr>
        <w:spacing w:after="120" w:line="360" w:lineRule="auto"/>
        <w:jc w:val="both"/>
        <w:rPr>
          <w:rFonts w:ascii="Arial" w:eastAsia="Times New Roman" w:hAnsi="Arial" w:cs="Arial"/>
          <w:color w:val="182955"/>
          <w:lang w:eastAsia="es-ES"/>
        </w:rPr>
      </w:pPr>
    </w:p>
    <w:p w:rsidR="005378C4" w:rsidRDefault="005378C4" w:rsidP="00277E05">
      <w:pPr>
        <w:spacing w:after="120" w:line="360" w:lineRule="auto"/>
        <w:jc w:val="both"/>
        <w:rPr>
          <w:rFonts w:ascii="Arial" w:eastAsia="Times New Roman" w:hAnsi="Arial" w:cs="Arial"/>
          <w:color w:val="182955"/>
          <w:lang w:eastAsia="es-ES"/>
        </w:rPr>
      </w:pPr>
    </w:p>
    <w:p w:rsidR="005378C4" w:rsidRDefault="005378C4" w:rsidP="00277E05">
      <w:pPr>
        <w:spacing w:after="120" w:line="360" w:lineRule="auto"/>
        <w:jc w:val="both"/>
        <w:rPr>
          <w:rFonts w:ascii="Arial" w:eastAsia="Times New Roman" w:hAnsi="Arial" w:cs="Arial"/>
          <w:color w:val="182955"/>
          <w:lang w:eastAsia="es-ES"/>
        </w:rPr>
      </w:pPr>
    </w:p>
    <w:p w:rsidR="005378C4" w:rsidRDefault="005378C4" w:rsidP="00277E05">
      <w:pPr>
        <w:spacing w:after="120" w:line="360" w:lineRule="auto"/>
        <w:jc w:val="both"/>
        <w:rPr>
          <w:rFonts w:ascii="Arial" w:eastAsia="Times New Roman" w:hAnsi="Arial" w:cs="Arial"/>
          <w:color w:val="182955"/>
          <w:lang w:eastAsia="es-ES"/>
        </w:rPr>
      </w:pPr>
    </w:p>
    <w:p w:rsidR="005378C4" w:rsidRDefault="005378C4" w:rsidP="00277E05">
      <w:pPr>
        <w:spacing w:after="120" w:line="360" w:lineRule="auto"/>
        <w:jc w:val="both"/>
        <w:rPr>
          <w:rFonts w:ascii="Arial" w:eastAsia="Times New Roman" w:hAnsi="Arial" w:cs="Arial"/>
          <w:color w:val="182955"/>
          <w:lang w:eastAsia="es-ES"/>
        </w:rPr>
      </w:pPr>
    </w:p>
    <w:p w:rsidR="00277E05" w:rsidRPr="00277E05" w:rsidRDefault="00277E05" w:rsidP="00277E05">
      <w:pPr>
        <w:spacing w:after="120" w:line="360" w:lineRule="auto"/>
        <w:jc w:val="both"/>
        <w:rPr>
          <w:rFonts w:ascii="Arial" w:eastAsia="Times New Roman" w:hAnsi="Arial" w:cs="Arial"/>
          <w:color w:val="182955"/>
          <w:lang w:eastAsia="es-ES"/>
        </w:rPr>
      </w:pPr>
      <w:r>
        <w:rPr>
          <w:rFonts w:ascii="Arial" w:eastAsia="Times New Roman" w:hAnsi="Arial" w:cs="Arial"/>
          <w:color w:val="182955"/>
          <w:lang w:eastAsia="es-ES"/>
        </w:rPr>
        <w:t xml:space="preserve">El personal de la Oficina al que corresponda prestar el servicio, </w:t>
      </w:r>
      <w:r w:rsidRPr="00277E05">
        <w:rPr>
          <w:rFonts w:ascii="Arial" w:eastAsia="Times New Roman" w:hAnsi="Arial" w:cs="Arial"/>
          <w:color w:val="182955"/>
          <w:lang w:eastAsia="es-ES"/>
        </w:rPr>
        <w:t>procederá de la siguiente manera:</w:t>
      </w:r>
    </w:p>
    <w:p w:rsidR="00277E05" w:rsidRPr="00277E05" w:rsidRDefault="00277E05" w:rsidP="00277E05">
      <w:pPr>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 Contact</w:t>
      </w:r>
      <w:r>
        <w:rPr>
          <w:rFonts w:ascii="Arial" w:eastAsia="Times New Roman" w:hAnsi="Arial" w:cs="Arial"/>
          <w:color w:val="182955"/>
          <w:lang w:eastAsia="es-ES"/>
        </w:rPr>
        <w:t>ará</w:t>
      </w:r>
      <w:r w:rsidRPr="00277E05">
        <w:rPr>
          <w:rFonts w:ascii="Arial" w:eastAsia="Times New Roman" w:hAnsi="Arial" w:cs="Arial"/>
          <w:color w:val="182955"/>
          <w:lang w:eastAsia="es-ES"/>
        </w:rPr>
        <w:t xml:space="preserve"> telefónic</w:t>
      </w:r>
      <w:r>
        <w:rPr>
          <w:rFonts w:ascii="Arial" w:eastAsia="Times New Roman" w:hAnsi="Arial" w:cs="Arial"/>
          <w:color w:val="182955"/>
          <w:lang w:eastAsia="es-ES"/>
        </w:rPr>
        <w:t>amente</w:t>
      </w:r>
      <w:r w:rsidRPr="00277E05">
        <w:rPr>
          <w:rFonts w:ascii="Arial" w:eastAsia="Times New Roman" w:hAnsi="Arial" w:cs="Arial"/>
          <w:color w:val="182955"/>
          <w:lang w:eastAsia="es-ES"/>
        </w:rPr>
        <w:t xml:space="preserve"> con las personas que solicitan cita previa para conocer con exactitud qué necesitan realizar.</w:t>
      </w:r>
    </w:p>
    <w:p w:rsidR="00277E05" w:rsidRPr="00277E05" w:rsidRDefault="00277E05" w:rsidP="00277E05">
      <w:pPr>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 xml:space="preserve">.- Si el trámite o consulta se puede resolver en el transcurso de la llamada </w:t>
      </w:r>
      <w:r>
        <w:rPr>
          <w:rFonts w:ascii="Arial" w:eastAsia="Times New Roman" w:hAnsi="Arial" w:cs="Arial"/>
          <w:color w:val="182955"/>
          <w:lang w:eastAsia="es-ES"/>
        </w:rPr>
        <w:t>lo</w:t>
      </w:r>
      <w:r w:rsidRPr="00277E05">
        <w:rPr>
          <w:rFonts w:ascii="Arial" w:eastAsia="Times New Roman" w:hAnsi="Arial" w:cs="Arial"/>
          <w:color w:val="182955"/>
          <w:lang w:eastAsia="es-ES"/>
        </w:rPr>
        <w:t xml:space="preserve"> realiza</w:t>
      </w:r>
      <w:r>
        <w:rPr>
          <w:rFonts w:ascii="Arial" w:eastAsia="Times New Roman" w:hAnsi="Arial" w:cs="Arial"/>
          <w:color w:val="182955"/>
          <w:lang w:eastAsia="es-ES"/>
        </w:rPr>
        <w:t>rá</w:t>
      </w:r>
      <w:r w:rsidRPr="00277E05">
        <w:rPr>
          <w:rFonts w:ascii="Arial" w:eastAsia="Times New Roman" w:hAnsi="Arial" w:cs="Arial"/>
          <w:color w:val="182955"/>
          <w:lang w:eastAsia="es-ES"/>
        </w:rPr>
        <w:t>.</w:t>
      </w:r>
    </w:p>
    <w:p w:rsidR="00277E05" w:rsidRPr="00277E05" w:rsidRDefault="00277E05" w:rsidP="00277E05">
      <w:pPr>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 Si la necesidad de la persona es inscribirse como demandante de empleo</w:t>
      </w:r>
      <w:r>
        <w:rPr>
          <w:rFonts w:ascii="Arial" w:eastAsia="Times New Roman" w:hAnsi="Arial" w:cs="Arial"/>
          <w:color w:val="182955"/>
          <w:lang w:eastAsia="es-ES"/>
        </w:rPr>
        <w:t xml:space="preserve"> se le inscribirá, cumplimentara su demanda telefónicamente y se le remitirá su </w:t>
      </w:r>
      <w:proofErr w:type="spellStart"/>
      <w:r>
        <w:rPr>
          <w:rFonts w:ascii="Arial" w:eastAsia="Times New Roman" w:hAnsi="Arial" w:cs="Arial"/>
          <w:color w:val="182955"/>
          <w:lang w:eastAsia="es-ES"/>
        </w:rPr>
        <w:t>Darde</w:t>
      </w:r>
      <w:proofErr w:type="spellEnd"/>
      <w:r>
        <w:rPr>
          <w:rFonts w:ascii="Arial" w:eastAsia="Times New Roman" w:hAnsi="Arial" w:cs="Arial"/>
          <w:color w:val="182955"/>
          <w:lang w:eastAsia="es-ES"/>
        </w:rPr>
        <w:t xml:space="preserve"> en PDF por correo electrónico u ordinario</w:t>
      </w:r>
      <w:r w:rsidRPr="00277E05">
        <w:rPr>
          <w:rFonts w:ascii="Arial" w:eastAsia="Times New Roman" w:hAnsi="Arial" w:cs="Arial"/>
          <w:color w:val="182955"/>
          <w:lang w:eastAsia="es-ES"/>
        </w:rPr>
        <w:t xml:space="preserve">. </w:t>
      </w:r>
    </w:p>
    <w:p w:rsidR="00277E05" w:rsidRPr="00277E05" w:rsidRDefault="00277E05" w:rsidP="00277E05">
      <w:pPr>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 Si precisa atención con un técnico, se procederá a dar cita a través de Integra con el área que corresponda (Demandas, Autoempleo, Orientación, Ofertas, Contratos..) para que esta persona se ponga en contacto para realizar la gestión oportuna siempre priorizando la atención no presencial salvo que ésta resultase imprescindible.</w:t>
      </w:r>
    </w:p>
    <w:p w:rsidR="00277E05" w:rsidRPr="00277E05" w:rsidRDefault="00277E05" w:rsidP="00277E05">
      <w:pPr>
        <w:spacing w:after="120" w:line="360" w:lineRule="auto"/>
        <w:jc w:val="both"/>
        <w:rPr>
          <w:rFonts w:ascii="Arial" w:eastAsia="Times New Roman" w:hAnsi="Arial" w:cs="Arial"/>
          <w:color w:val="182955"/>
          <w:lang w:eastAsia="es-ES"/>
        </w:rPr>
      </w:pPr>
      <w:r w:rsidRPr="00277E05">
        <w:rPr>
          <w:rFonts w:ascii="Arial" w:eastAsia="Times New Roman" w:hAnsi="Arial" w:cs="Arial"/>
          <w:color w:val="182955"/>
          <w:lang w:eastAsia="es-ES"/>
        </w:rPr>
        <w:t>.- Se deberán registrar l</w:t>
      </w:r>
      <w:r w:rsidR="00845ABC">
        <w:rPr>
          <w:rFonts w:ascii="Arial" w:eastAsia="Times New Roman" w:hAnsi="Arial" w:cs="Arial"/>
          <w:color w:val="182955"/>
          <w:lang w:eastAsia="es-ES"/>
        </w:rPr>
        <w:t>o</w:t>
      </w:r>
      <w:r w:rsidRPr="00277E05">
        <w:rPr>
          <w:rFonts w:ascii="Arial" w:eastAsia="Times New Roman" w:hAnsi="Arial" w:cs="Arial"/>
          <w:color w:val="182955"/>
          <w:lang w:eastAsia="es-ES"/>
        </w:rPr>
        <w:t>s</w:t>
      </w:r>
      <w:r w:rsidR="00845ABC">
        <w:rPr>
          <w:rFonts w:ascii="Arial" w:eastAsia="Times New Roman" w:hAnsi="Arial" w:cs="Arial"/>
          <w:color w:val="182955"/>
          <w:lang w:eastAsia="es-ES"/>
        </w:rPr>
        <w:t xml:space="preserve"> servicio </w:t>
      </w:r>
      <w:proofErr w:type="spellStart"/>
      <w:r w:rsidR="00845ABC">
        <w:rPr>
          <w:rFonts w:ascii="Arial" w:eastAsia="Times New Roman" w:hAnsi="Arial" w:cs="Arial"/>
          <w:color w:val="182955"/>
          <w:lang w:eastAsia="es-ES"/>
        </w:rPr>
        <w:t>prestadpos</w:t>
      </w:r>
      <w:proofErr w:type="spellEnd"/>
      <w:r w:rsidR="00845ABC">
        <w:rPr>
          <w:rFonts w:ascii="Arial" w:eastAsia="Times New Roman" w:hAnsi="Arial" w:cs="Arial"/>
          <w:color w:val="182955"/>
          <w:lang w:eastAsia="es-ES"/>
        </w:rPr>
        <w:t xml:space="preserve"> e itinerarios, en su caso, desarrollados en integra, así como enviar por correo electrónico las</w:t>
      </w:r>
      <w:r w:rsidRPr="00277E05">
        <w:rPr>
          <w:rFonts w:ascii="Arial" w:eastAsia="Times New Roman" w:hAnsi="Arial" w:cs="Arial"/>
          <w:color w:val="182955"/>
          <w:lang w:eastAsia="es-ES"/>
        </w:rPr>
        <w:t xml:space="preserve"> incidencias surgidas los</w:t>
      </w:r>
      <w:r w:rsidR="00845ABC">
        <w:rPr>
          <w:rFonts w:ascii="Arial" w:eastAsia="Times New Roman" w:hAnsi="Arial" w:cs="Arial"/>
          <w:color w:val="182955"/>
          <w:lang w:eastAsia="es-ES"/>
        </w:rPr>
        <w:t xml:space="preserve"> y las </w:t>
      </w:r>
      <w:r w:rsidRPr="00277E05">
        <w:rPr>
          <w:rFonts w:ascii="Arial" w:eastAsia="Times New Roman" w:hAnsi="Arial" w:cs="Arial"/>
          <w:color w:val="182955"/>
          <w:lang w:eastAsia="es-ES"/>
        </w:rPr>
        <w:t xml:space="preserve"> Jefes/as de las oficinas para </w:t>
      </w:r>
      <w:r w:rsidR="00845ABC">
        <w:rPr>
          <w:rFonts w:ascii="Arial" w:eastAsia="Times New Roman" w:hAnsi="Arial" w:cs="Arial"/>
          <w:color w:val="182955"/>
          <w:lang w:eastAsia="es-ES"/>
        </w:rPr>
        <w:t>su constancia y resolución</w:t>
      </w:r>
      <w:r w:rsidRPr="00277E05">
        <w:rPr>
          <w:rFonts w:ascii="Arial" w:eastAsia="Times New Roman" w:hAnsi="Arial" w:cs="Arial"/>
          <w:color w:val="182955"/>
          <w:lang w:eastAsia="es-ES"/>
        </w:rPr>
        <w:t>.</w:t>
      </w:r>
    </w:p>
    <w:p w:rsidR="00853913" w:rsidRDefault="005378C4" w:rsidP="00853913">
      <w:pPr>
        <w:jc w:val="both"/>
        <w:rPr>
          <w:rFonts w:ascii="Arial" w:hAnsi="Arial" w:cs="Arial"/>
        </w:rPr>
      </w:pPr>
      <w:r>
        <w:rPr>
          <w:rFonts w:ascii="Arial" w:hAnsi="Arial" w:cs="Arial"/>
        </w:rPr>
        <w:t>Por otra parte, si la persona no puede utilizar este sistema “</w:t>
      </w:r>
      <w:proofErr w:type="spellStart"/>
      <w:r>
        <w:rPr>
          <w:rFonts w:ascii="Arial" w:hAnsi="Arial" w:cs="Arial"/>
        </w:rPr>
        <w:t>on</w:t>
      </w:r>
      <w:proofErr w:type="spellEnd"/>
      <w:r>
        <w:rPr>
          <w:rFonts w:ascii="Arial" w:hAnsi="Arial" w:cs="Arial"/>
        </w:rPr>
        <w:t xml:space="preserve"> line”, podrá pedir cita a través de los teléfonos del Servicio de Intermediación de la Consejerí</w:t>
      </w:r>
      <w:r w:rsidR="00853913">
        <w:rPr>
          <w:rFonts w:ascii="Arial" w:hAnsi="Arial" w:cs="Arial"/>
        </w:rPr>
        <w:t>a:</w:t>
      </w:r>
    </w:p>
    <w:p w:rsidR="00853913" w:rsidRDefault="00853913" w:rsidP="00853913">
      <w:pPr>
        <w:jc w:val="both"/>
        <w:rPr>
          <w:rFonts w:ascii="Arial" w:hAnsi="Arial" w:cs="Arial"/>
        </w:rPr>
      </w:pPr>
    </w:p>
    <w:p w:rsidR="005378C4" w:rsidRDefault="00853913" w:rsidP="00853913">
      <w:pPr>
        <w:jc w:val="both"/>
        <w:rPr>
          <w:rFonts w:ascii="Verdana" w:hAnsi="Verdana"/>
          <w:color w:val="0033CC"/>
          <w:sz w:val="15"/>
          <w:szCs w:val="15"/>
        </w:rPr>
      </w:pPr>
      <w:r>
        <w:rPr>
          <w:rFonts w:ascii="Verdana" w:hAnsi="Verdana"/>
          <w:color w:val="0033CC"/>
          <w:sz w:val="15"/>
          <w:szCs w:val="15"/>
        </w:rPr>
        <w:t>9252</w:t>
      </w:r>
      <w:r>
        <w:rPr>
          <w:rStyle w:val="Textoennegrita"/>
          <w:rFonts w:ascii="Verdana" w:hAnsi="Verdana"/>
          <w:color w:val="0033CC"/>
          <w:sz w:val="15"/>
          <w:szCs w:val="15"/>
        </w:rPr>
        <w:t>67097</w:t>
      </w:r>
      <w:r>
        <w:rPr>
          <w:rFonts w:ascii="Verdana" w:hAnsi="Verdana"/>
          <w:color w:val="0033CC"/>
          <w:sz w:val="15"/>
          <w:szCs w:val="15"/>
        </w:rPr>
        <w:t> </w:t>
      </w:r>
      <w:r>
        <w:rPr>
          <w:rFonts w:ascii="Verdana" w:hAnsi="Verdana"/>
          <w:color w:val="0033CC"/>
          <w:sz w:val="15"/>
          <w:szCs w:val="15"/>
        </w:rPr>
        <w:tab/>
      </w:r>
      <w:r w:rsidRPr="00853913">
        <w:rPr>
          <w:rFonts w:ascii="Verdana" w:hAnsi="Verdana"/>
          <w:color w:val="0033CC"/>
          <w:sz w:val="15"/>
          <w:szCs w:val="15"/>
        </w:rPr>
        <w:t xml:space="preserve">Miguel  Martin-pozuelo Loro  Jefe de </w:t>
      </w:r>
      <w:proofErr w:type="spellStart"/>
      <w:r w:rsidRPr="00853913">
        <w:rPr>
          <w:rFonts w:ascii="Verdana" w:hAnsi="Verdana"/>
          <w:color w:val="0033CC"/>
          <w:sz w:val="15"/>
          <w:szCs w:val="15"/>
        </w:rPr>
        <w:t>Seccion</w:t>
      </w:r>
      <w:proofErr w:type="spellEnd"/>
      <w:r w:rsidRPr="00853913">
        <w:rPr>
          <w:rFonts w:ascii="Verdana" w:hAnsi="Verdana"/>
          <w:color w:val="0033CC"/>
          <w:sz w:val="15"/>
          <w:szCs w:val="15"/>
        </w:rPr>
        <w:t xml:space="preserve">  </w:t>
      </w:r>
    </w:p>
    <w:p w:rsidR="00853913" w:rsidRDefault="00853913" w:rsidP="00853913">
      <w:pPr>
        <w:jc w:val="both"/>
        <w:rPr>
          <w:rFonts w:ascii="Verdana" w:hAnsi="Verdana"/>
          <w:color w:val="0033CC"/>
          <w:sz w:val="15"/>
          <w:szCs w:val="15"/>
        </w:rPr>
      </w:pPr>
    </w:p>
    <w:p w:rsidR="00853913" w:rsidRDefault="00853913" w:rsidP="00853913">
      <w:pPr>
        <w:jc w:val="both"/>
        <w:rPr>
          <w:rFonts w:ascii="Arial" w:hAnsi="Arial" w:cs="Arial"/>
        </w:rPr>
      </w:pPr>
      <w:r>
        <w:rPr>
          <w:rFonts w:ascii="Verdana" w:hAnsi="Verdana"/>
          <w:color w:val="0033CC"/>
          <w:sz w:val="15"/>
          <w:szCs w:val="15"/>
        </w:rPr>
        <w:t>9252</w:t>
      </w:r>
      <w:r>
        <w:rPr>
          <w:rStyle w:val="Textoennegrita"/>
          <w:rFonts w:ascii="Verdana" w:hAnsi="Verdana"/>
          <w:color w:val="0033CC"/>
          <w:sz w:val="15"/>
          <w:szCs w:val="15"/>
        </w:rPr>
        <w:t>86314</w:t>
      </w:r>
      <w:r>
        <w:rPr>
          <w:rFonts w:ascii="Verdana" w:hAnsi="Verdana"/>
          <w:color w:val="0033CC"/>
          <w:sz w:val="15"/>
          <w:szCs w:val="15"/>
        </w:rPr>
        <w:t> </w:t>
      </w:r>
      <w:r>
        <w:rPr>
          <w:rFonts w:ascii="Verdana" w:hAnsi="Verdana"/>
          <w:color w:val="0033CC"/>
          <w:sz w:val="15"/>
          <w:szCs w:val="15"/>
        </w:rPr>
        <w:tab/>
      </w:r>
      <w:r w:rsidRPr="00853913">
        <w:rPr>
          <w:rFonts w:ascii="Verdana" w:hAnsi="Verdana"/>
          <w:color w:val="0033CC"/>
          <w:sz w:val="15"/>
          <w:szCs w:val="15"/>
        </w:rPr>
        <w:t xml:space="preserve">Consuelo  de la Azuela Fernández Cid  Jefa de Sección  </w:t>
      </w:r>
      <w:r>
        <w:rPr>
          <w:rFonts w:ascii="Verdana" w:hAnsi="Verdana"/>
          <w:color w:val="0033CC"/>
          <w:sz w:val="15"/>
          <w:szCs w:val="15"/>
        </w:rPr>
        <w:tab/>
      </w:r>
    </w:p>
    <w:p w:rsidR="00853913" w:rsidRDefault="00853913" w:rsidP="00853913">
      <w:pPr>
        <w:jc w:val="both"/>
        <w:rPr>
          <w:rFonts w:ascii="Arial" w:hAnsi="Arial" w:cs="Arial"/>
        </w:rPr>
      </w:pPr>
    </w:p>
    <w:p w:rsidR="005378C4" w:rsidRDefault="005378C4" w:rsidP="00946840">
      <w:pPr>
        <w:jc w:val="both"/>
        <w:rPr>
          <w:rFonts w:ascii="Arial" w:hAnsi="Arial" w:cs="Arial"/>
        </w:rPr>
      </w:pPr>
      <w:r>
        <w:rPr>
          <w:rFonts w:ascii="Arial" w:hAnsi="Arial" w:cs="Arial"/>
        </w:rPr>
        <w:t>Y será redirigido a la Oficina que le corresponda para ser atendido atendida.</w:t>
      </w:r>
    </w:p>
    <w:p w:rsidR="005378C4" w:rsidRDefault="005378C4" w:rsidP="00946840">
      <w:pPr>
        <w:jc w:val="both"/>
        <w:rPr>
          <w:rFonts w:ascii="Arial" w:hAnsi="Arial" w:cs="Arial"/>
        </w:rPr>
      </w:pPr>
    </w:p>
    <w:p w:rsidR="00277E05" w:rsidRPr="00946840" w:rsidRDefault="00277E05" w:rsidP="00946840">
      <w:pPr>
        <w:jc w:val="both"/>
        <w:rPr>
          <w:rFonts w:ascii="Arial" w:hAnsi="Arial" w:cs="Arial"/>
        </w:rPr>
      </w:pPr>
      <w:r>
        <w:rPr>
          <w:rFonts w:ascii="Arial" w:hAnsi="Arial" w:cs="Arial"/>
        </w:rPr>
        <w:t xml:space="preserve">Un saludo </w:t>
      </w:r>
    </w:p>
    <w:sectPr w:rsidR="00277E05" w:rsidRPr="0094684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37" w:rsidRDefault="00EF5537" w:rsidP="00277E05">
      <w:pPr>
        <w:spacing w:after="0" w:line="240" w:lineRule="auto"/>
      </w:pPr>
      <w:r>
        <w:separator/>
      </w:r>
    </w:p>
  </w:endnote>
  <w:endnote w:type="continuationSeparator" w:id="0">
    <w:p w:rsidR="00EF5537" w:rsidRDefault="00EF5537" w:rsidP="0027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37" w:rsidRDefault="00EF5537" w:rsidP="00277E05">
      <w:pPr>
        <w:spacing w:after="0" w:line="240" w:lineRule="auto"/>
      </w:pPr>
      <w:r>
        <w:separator/>
      </w:r>
    </w:p>
  </w:footnote>
  <w:footnote w:type="continuationSeparator" w:id="0">
    <w:p w:rsidR="00EF5537" w:rsidRDefault="00EF5537" w:rsidP="00277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05" w:rsidRDefault="00277E05">
    <w:pPr>
      <w:pStyle w:val="Encabezado"/>
    </w:pPr>
    <w:r>
      <w:rPr>
        <w:noProof/>
        <w:lang w:eastAsia="es-ES"/>
      </w:rPr>
      <w:drawing>
        <wp:inline distT="0" distB="0" distL="0" distR="0" wp14:anchorId="74819728">
          <wp:extent cx="5476240" cy="1400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1400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95"/>
    <w:rsid w:val="001B7395"/>
    <w:rsid w:val="00277E05"/>
    <w:rsid w:val="00463105"/>
    <w:rsid w:val="005378C4"/>
    <w:rsid w:val="00845ABC"/>
    <w:rsid w:val="00853913"/>
    <w:rsid w:val="008960D4"/>
    <w:rsid w:val="00946840"/>
    <w:rsid w:val="009A33CE"/>
    <w:rsid w:val="00B42B28"/>
    <w:rsid w:val="00EF5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E05"/>
  </w:style>
  <w:style w:type="paragraph" w:styleId="Piedepgina">
    <w:name w:val="footer"/>
    <w:basedOn w:val="Normal"/>
    <w:link w:val="PiedepginaCar"/>
    <w:uiPriority w:val="99"/>
    <w:unhideWhenUsed/>
    <w:rsid w:val="00277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E05"/>
  </w:style>
  <w:style w:type="character" w:styleId="Textoennegrita">
    <w:name w:val="Strong"/>
    <w:basedOn w:val="Fuentedeprrafopredeter"/>
    <w:uiPriority w:val="22"/>
    <w:qFormat/>
    <w:rsid w:val="00853913"/>
    <w:rPr>
      <w:b/>
      <w:bCs/>
    </w:rPr>
  </w:style>
  <w:style w:type="paragraph" w:styleId="Textodeglobo">
    <w:name w:val="Balloon Text"/>
    <w:basedOn w:val="Normal"/>
    <w:link w:val="TextodegloboCar"/>
    <w:uiPriority w:val="99"/>
    <w:semiHidden/>
    <w:unhideWhenUsed/>
    <w:rsid w:val="00B42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E05"/>
  </w:style>
  <w:style w:type="paragraph" w:styleId="Piedepgina">
    <w:name w:val="footer"/>
    <w:basedOn w:val="Normal"/>
    <w:link w:val="PiedepginaCar"/>
    <w:uiPriority w:val="99"/>
    <w:unhideWhenUsed/>
    <w:rsid w:val="00277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E05"/>
  </w:style>
  <w:style w:type="character" w:styleId="Textoennegrita">
    <w:name w:val="Strong"/>
    <w:basedOn w:val="Fuentedeprrafopredeter"/>
    <w:uiPriority w:val="22"/>
    <w:qFormat/>
    <w:rsid w:val="00853913"/>
    <w:rPr>
      <w:b/>
      <w:bCs/>
    </w:rPr>
  </w:style>
  <w:style w:type="paragraph" w:styleId="Textodeglobo">
    <w:name w:val="Balloon Text"/>
    <w:basedOn w:val="Normal"/>
    <w:link w:val="TextodegloboCar"/>
    <w:uiPriority w:val="99"/>
    <w:semiHidden/>
    <w:unhideWhenUsed/>
    <w:rsid w:val="00B42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JOSE RUIZ RAMIREZ</dc:creator>
  <cp:lastModifiedBy>Lobillo</cp:lastModifiedBy>
  <cp:revision>2</cp:revision>
  <dcterms:created xsi:type="dcterms:W3CDTF">2020-05-22T11:12:00Z</dcterms:created>
  <dcterms:modified xsi:type="dcterms:W3CDTF">2020-05-22T11:12:00Z</dcterms:modified>
</cp:coreProperties>
</file>