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F2" w:rsidRPr="007533F2" w:rsidRDefault="007533F2" w:rsidP="007533F2">
      <w:pPr>
        <w:tabs>
          <w:tab w:val="left" w:pos="9720"/>
          <w:tab w:val="left" w:pos="10800"/>
        </w:tabs>
        <w:spacing w:before="24"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533F2">
        <w:rPr>
          <w:rFonts w:ascii="Arial" w:eastAsia="Times New Roman" w:hAnsi="Arial" w:cs="Arial"/>
          <w:b/>
          <w:noProof/>
          <w:position w:val="-1"/>
          <w:sz w:val="32"/>
          <w:szCs w:val="32"/>
          <w:lang w:eastAsia="es-ES"/>
        </w:rPr>
        <w:t>Hoja de inscripción</w:t>
      </w:r>
    </w:p>
    <w:p w:rsidR="007533F2" w:rsidRPr="007533F2" w:rsidRDefault="007533F2" w:rsidP="007533F2">
      <w:pPr>
        <w:spacing w:after="0" w:line="180" w:lineRule="exact"/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tbl>
      <w:tblPr>
        <w:tblW w:w="9680" w:type="dxa"/>
        <w:jc w:val="center"/>
        <w:tblBorders>
          <w:top w:val="single" w:sz="4" w:space="0" w:color="6CC54A"/>
          <w:left w:val="single" w:sz="4" w:space="0" w:color="6CC54A"/>
          <w:bottom w:val="single" w:sz="4" w:space="0" w:color="6CC54A"/>
          <w:right w:val="single" w:sz="4" w:space="0" w:color="6CC54A"/>
          <w:insideH w:val="single" w:sz="4" w:space="0" w:color="6CC54A"/>
          <w:insideV w:val="single" w:sz="4" w:space="0" w:color="6CC54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6708"/>
      </w:tblGrid>
      <w:tr w:rsidR="007533F2" w:rsidRPr="007533F2" w:rsidTr="00956C15">
        <w:trPr>
          <w:trHeight w:hRule="exact" w:val="7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DENOMINACIÓN JORNADA: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FF" w:rsidRPr="007533F2" w:rsidRDefault="00956C15" w:rsidP="007533F2">
            <w:pPr>
              <w:spacing w:before="59" w:after="0" w:line="365" w:lineRule="auto"/>
              <w:ind w:left="183" w:right="91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Ampliación y Nuevas ayudas de apoyo a la Solvencia</w:t>
            </w:r>
          </w:p>
        </w:tc>
      </w:tr>
      <w:tr w:rsidR="007533F2" w:rsidRPr="007533F2" w:rsidTr="00956C15">
        <w:trPr>
          <w:trHeight w:hRule="exact" w:val="42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B32507" w:rsidP="007533F2">
            <w:pPr>
              <w:spacing w:before="59" w:after="0" w:line="365" w:lineRule="auto"/>
              <w:ind w:left="183" w:right="3415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07</w:t>
            </w:r>
            <w:r w:rsidR="00D57A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</w:t>
            </w:r>
            <w:r w:rsidR="00956C1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  <w:r w:rsidR="00152AF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/2021</w:t>
            </w:r>
          </w:p>
        </w:tc>
      </w:tr>
      <w:tr w:rsidR="007533F2" w:rsidRPr="007533F2" w:rsidTr="00956C15">
        <w:trPr>
          <w:trHeight w:hRule="exact" w:val="56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LUGAR: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8B" w:rsidRPr="007533F2" w:rsidRDefault="00B32507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Salón de Plenos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Ayto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de Hornachuelos</w:t>
            </w:r>
            <w:r w:rsidR="00956C1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</w:t>
            </w:r>
          </w:p>
        </w:tc>
      </w:tr>
      <w:tr w:rsidR="007533F2" w:rsidRPr="007533F2" w:rsidTr="00956C15">
        <w:trPr>
          <w:trHeight w:hRule="exact" w:val="4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B476CF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Córdoba</w:t>
            </w:r>
          </w:p>
        </w:tc>
      </w:tr>
      <w:tr w:rsidR="007533F2" w:rsidRPr="007533F2" w:rsidTr="00956C15">
        <w:trPr>
          <w:trHeight w:hRule="exact" w:val="43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HORARIO: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5D66E4" w:rsidP="00B32507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13.</w:t>
            </w:r>
            <w:r w:rsidR="00B32507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0</w:t>
            </w:r>
            <w:r w:rsidR="00985F4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C361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</w:t>
            </w:r>
            <w:r w:rsidR="00B476C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oras</w:t>
            </w:r>
          </w:p>
        </w:tc>
      </w:tr>
      <w:tr w:rsidR="007533F2" w:rsidRPr="007533F2" w:rsidTr="00956C15">
        <w:trPr>
          <w:trHeight w:hRule="exact" w:val="4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APELLIDOS Y NOMBRE: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42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DNI: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42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DOMICILIO: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4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LOCALIDAD / C.P.: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EMPRESA U ORGANIZACIÓN A LA QUE PERTENECE: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5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 DE LA EMPRESA / PROYECTO EMPRESARIAL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42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CARGO: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71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ASUNTOS DE INTERÉS: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spacing w:after="0" w:line="240" w:lineRule="auto"/>
              <w:ind w:left="183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7533F2" w:rsidRPr="007533F2" w:rsidTr="00956C15">
        <w:trPr>
          <w:trHeight w:hRule="exact" w:val="100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CONTACTO: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7533F2" w:rsidP="007533F2">
            <w:pPr>
              <w:numPr>
                <w:ilvl w:val="0"/>
                <w:numId w:val="1"/>
              </w:numPr>
              <w:spacing w:after="0" w:line="312" w:lineRule="auto"/>
              <w:ind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Tel:</w:t>
            </w:r>
          </w:p>
          <w:p w:rsidR="007533F2" w:rsidRPr="007533F2" w:rsidRDefault="007533F2" w:rsidP="007533F2">
            <w:pPr>
              <w:numPr>
                <w:ilvl w:val="0"/>
                <w:numId w:val="1"/>
              </w:numPr>
              <w:spacing w:after="0" w:line="312" w:lineRule="auto"/>
              <w:ind w:left="363"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E-mail:</w:t>
            </w:r>
          </w:p>
          <w:p w:rsidR="007533F2" w:rsidRPr="007533F2" w:rsidRDefault="007533F2" w:rsidP="007533F2">
            <w:pPr>
              <w:numPr>
                <w:ilvl w:val="0"/>
                <w:numId w:val="1"/>
              </w:numPr>
              <w:spacing w:after="0" w:line="312" w:lineRule="auto"/>
              <w:ind w:left="363"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Web:</w:t>
            </w:r>
          </w:p>
        </w:tc>
      </w:tr>
      <w:tr w:rsidR="007533F2" w:rsidRPr="007533F2" w:rsidTr="00956C15">
        <w:trPr>
          <w:trHeight w:hRule="exact" w:val="99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33F2" w:rsidRPr="007533F2" w:rsidRDefault="007533F2" w:rsidP="007533F2">
            <w:pPr>
              <w:spacing w:before="54" w:after="0" w:line="240" w:lineRule="auto"/>
              <w:ind w:left="92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7533F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E INSCRIPCIONES: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F2" w:rsidRPr="007533F2" w:rsidRDefault="00B32507" w:rsidP="00D57A8B">
            <w:pPr>
              <w:numPr>
                <w:ilvl w:val="0"/>
                <w:numId w:val="3"/>
              </w:num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CADE PALMA DEL RIO</w:t>
            </w:r>
          </w:p>
          <w:p w:rsidR="00D57A8B" w:rsidRPr="00D57A8B" w:rsidRDefault="00E7708B" w:rsidP="00D57A8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7708B">
              <w:fldChar w:fldCharType="begin"/>
            </w:r>
            <w:r w:rsidR="000375CB" w:rsidRPr="00D57A8B">
              <w:rPr>
                <w:b/>
                <w:bCs/>
              </w:rPr>
              <w:instrText xml:space="preserve"> HYPERLINK "Tel:957" </w:instrText>
            </w:r>
            <w:r w:rsidRPr="00E7708B">
              <w:fldChar w:fldCharType="separate"/>
            </w:r>
            <w:r w:rsidR="00B476CF" w:rsidRPr="00D57A8B">
              <w:rPr>
                <w:rStyle w:val="Hipervnculo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eastAsia="es-ES"/>
              </w:rPr>
              <w:t>Tel:</w:t>
            </w:r>
            <w:r w:rsidR="00D57A8B" w:rsidRPr="00D57A8B">
              <w:rPr>
                <w:rStyle w:val="Hipervnculo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eastAsia="es-ES"/>
              </w:rPr>
              <w:t xml:space="preserve"> </w:t>
            </w:r>
            <w:r w:rsidR="00956C15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957 </w:t>
            </w:r>
            <w:r w:rsidR="00B32507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11 50 02 </w:t>
            </w:r>
          </w:p>
          <w:p w:rsidR="007533F2" w:rsidRPr="00D57A8B" w:rsidRDefault="00E7708B" w:rsidP="00D57A8B">
            <w:pPr>
              <w:numPr>
                <w:ilvl w:val="0"/>
                <w:numId w:val="3"/>
              </w:numPr>
              <w:spacing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57A8B">
              <w:rPr>
                <w:rStyle w:val="Hipervnculo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none"/>
                <w:lang w:eastAsia="es-ES"/>
              </w:rPr>
              <w:fldChar w:fldCharType="end"/>
            </w:r>
            <w:r w:rsidR="007533F2" w:rsidRPr="00D57A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E-mail:</w:t>
            </w:r>
            <w:r w:rsidR="00B476CF" w:rsidRPr="00D57A8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hyperlink r:id="rId7" w:history="1">
              <w:r w:rsidR="00B32507" w:rsidRPr="008B1310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ES"/>
                </w:rPr>
                <w:t>cade.palmadelrio@andaluciaemprende.es</w:t>
              </w:r>
            </w:hyperlink>
            <w:bookmarkStart w:id="0" w:name="_GoBack"/>
            <w:bookmarkEnd w:id="0"/>
          </w:p>
          <w:p w:rsidR="00B476CF" w:rsidRDefault="00B476CF" w:rsidP="007533F2">
            <w:pPr>
              <w:numPr>
                <w:ilvl w:val="0"/>
                <w:numId w:val="1"/>
              </w:numPr>
              <w:spacing w:after="0" w:line="312" w:lineRule="auto"/>
              <w:ind w:left="363"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B476CF" w:rsidRPr="007533F2" w:rsidRDefault="00B476CF" w:rsidP="007533F2">
            <w:pPr>
              <w:numPr>
                <w:ilvl w:val="0"/>
                <w:numId w:val="1"/>
              </w:numPr>
              <w:spacing w:after="0" w:line="312" w:lineRule="auto"/>
              <w:ind w:left="363"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533F2" w:rsidRPr="007533F2" w:rsidRDefault="007533F2" w:rsidP="007533F2">
            <w:pPr>
              <w:spacing w:after="0" w:line="312" w:lineRule="auto"/>
              <w:ind w:hanging="77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7533F2" w:rsidRDefault="007533F2" w:rsidP="007533F2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002060"/>
          <w:sz w:val="20"/>
          <w:szCs w:val="20"/>
          <w:lang w:eastAsia="es-ES"/>
        </w:rPr>
      </w:pPr>
    </w:p>
    <w:p w:rsidR="007533F2" w:rsidRPr="007533F2" w:rsidRDefault="007533F2" w:rsidP="007533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533F2">
        <w:rPr>
          <w:rFonts w:ascii="Trebuchet MS" w:eastAsia="Times New Roman" w:hAnsi="Trebuchet MS" w:cs="Times New Roman"/>
          <w:b/>
          <w:bCs/>
          <w:i/>
          <w:iCs/>
          <w:color w:val="002060"/>
          <w:sz w:val="20"/>
          <w:szCs w:val="20"/>
          <w:lang w:eastAsia="es-ES"/>
        </w:rPr>
        <w:t>Información Básica sobre Protección de Datos:</w:t>
      </w:r>
    </w:p>
    <w:tbl>
      <w:tblPr>
        <w:tblW w:w="9795" w:type="dxa"/>
        <w:tblCellMar>
          <w:left w:w="0" w:type="dxa"/>
          <w:right w:w="0" w:type="dxa"/>
        </w:tblCellMar>
        <w:tblLook w:val="04A0"/>
      </w:tblPr>
      <w:tblGrid>
        <w:gridCol w:w="2955"/>
        <w:gridCol w:w="6840"/>
      </w:tblGrid>
      <w:tr w:rsidR="007533F2" w:rsidRPr="007533F2" w:rsidTr="007E7E5C"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Responsable del tratamiento</w:t>
            </w:r>
          </w:p>
        </w:tc>
        <w:tc>
          <w:tcPr>
            <w:tcW w:w="6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highlight w:val="white"/>
                <w:lang w:eastAsia="es-ES"/>
              </w:rPr>
              <w:t xml:space="preserve">ANDALUCÍA EMPRENDE, FUNDACIÓN PÚBLICA ANDALUZA. </w:t>
            </w:r>
          </w:p>
        </w:tc>
      </w:tr>
      <w:tr w:rsidR="007533F2" w:rsidRPr="007533F2" w:rsidTr="007E7E5C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Finalidad del tratamiento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Realizar el control y gestión de la actividad formativa y en caso de dar su consentimiento expreso, informarles sobre eventos y actividades que lleve a cabo la Fundación.</w:t>
            </w:r>
          </w:p>
        </w:tc>
      </w:tr>
      <w:tr w:rsidR="007533F2" w:rsidRPr="007533F2" w:rsidTr="007E7E5C">
        <w:trPr>
          <w:trHeight w:val="4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Legitimación del tratamiento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 xml:space="preserve">Consentimiento del interesado </w:t>
            </w:r>
          </w:p>
        </w:tc>
      </w:tr>
      <w:tr w:rsidR="007533F2" w:rsidRPr="007533F2" w:rsidTr="007E7E5C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Destinatarios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No se cederán datos a terceros salvo disposición legal.</w:t>
            </w:r>
          </w:p>
          <w:p w:rsidR="007533F2" w:rsidRPr="007533F2" w:rsidRDefault="007533F2" w:rsidP="007533F2">
            <w:pPr>
              <w:spacing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No se realizarán transferencias internacionales de datos.</w:t>
            </w:r>
          </w:p>
        </w:tc>
      </w:tr>
      <w:tr w:rsidR="007533F2" w:rsidRPr="007533F2" w:rsidTr="007E7E5C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Tiene derecho a acceder, rectificar y suprimir los datos, así como otros derechos, como se explica en la información adicional</w:t>
            </w:r>
          </w:p>
        </w:tc>
      </w:tr>
      <w:tr w:rsidR="007533F2" w:rsidRPr="007533F2" w:rsidTr="007E7E5C"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before="100"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3F2" w:rsidRPr="007533F2" w:rsidRDefault="007533F2" w:rsidP="007533F2">
            <w:pPr>
              <w:spacing w:after="0" w:line="240" w:lineRule="auto"/>
              <w:rPr>
                <w:rFonts w:ascii="Trebuchet MS" w:eastAsia="Calibri" w:hAnsi="Trebuchet MS" w:cs="Times New Roman"/>
                <w:color w:val="002060"/>
                <w:sz w:val="16"/>
                <w:szCs w:val="16"/>
                <w:lang w:eastAsia="es-ES"/>
              </w:rPr>
            </w:pPr>
            <w:r w:rsidRPr="007533F2">
              <w:rPr>
                <w:rFonts w:ascii="Trebuchet MS" w:eastAsia="Times New Roman" w:hAnsi="Trebuchet MS" w:cs="Times New Roman"/>
                <w:color w:val="002060"/>
                <w:sz w:val="16"/>
                <w:szCs w:val="16"/>
                <w:lang w:eastAsia="es-ES"/>
              </w:rPr>
              <w:t xml:space="preserve">Puede consultar la información adicional y detallada sobre Protección de Datos en la página web: </w:t>
            </w:r>
            <w:hyperlink r:id="rId8" w:history="1">
              <w:r w:rsidRPr="007533F2">
                <w:rPr>
                  <w:rFonts w:ascii="Trebuchet MS" w:eastAsia="Times New Roman" w:hAnsi="Trebuchet MS" w:cs="Times New Roman"/>
                  <w:color w:val="002060"/>
                  <w:sz w:val="16"/>
                  <w:szCs w:val="16"/>
                  <w:u w:val="single"/>
                  <w:lang w:eastAsia="es-ES"/>
                </w:rPr>
                <w:t>www.andaluciaemprende.es/aviso-legal</w:t>
              </w:r>
            </w:hyperlink>
          </w:p>
        </w:tc>
      </w:tr>
    </w:tbl>
    <w:p w:rsidR="007533F2" w:rsidRPr="007533F2" w:rsidRDefault="007533F2" w:rsidP="007533F2">
      <w:pPr>
        <w:spacing w:before="100" w:after="0" w:line="240" w:lineRule="auto"/>
        <w:rPr>
          <w:rFonts w:ascii="Trebuchet MS" w:eastAsia="Calibri" w:hAnsi="Trebuchet MS" w:cs="Times New Roman"/>
          <w:color w:val="002060"/>
          <w:sz w:val="20"/>
          <w:szCs w:val="20"/>
        </w:rPr>
      </w:pPr>
    </w:p>
    <w:p w:rsidR="007533F2" w:rsidRPr="007533F2" w:rsidRDefault="00E7708B" w:rsidP="007533F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2060"/>
          <w:sz w:val="20"/>
          <w:szCs w:val="20"/>
          <w:lang w:eastAsia="es-ES"/>
        </w:rPr>
      </w:pPr>
      <w:sdt>
        <w:sdtPr>
          <w:rPr>
            <w:rFonts w:ascii="Arial Unicode MS" w:eastAsia="Arial Unicode MS" w:hAnsi="Arial Unicode MS" w:cs="Arial Unicode MS" w:hint="eastAsia"/>
            <w:color w:val="002060"/>
            <w:sz w:val="20"/>
            <w:szCs w:val="20"/>
            <w:lang w:eastAsia="es-ES"/>
          </w:rPr>
          <w:id w:val="-721373390"/>
        </w:sdtPr>
        <w:sdtContent>
          <w:r w:rsidR="007533F2">
            <w:rPr>
              <w:rFonts w:ascii="MS Gothic" w:eastAsia="MS Gothic" w:hAnsi="MS Gothic" w:cs="Arial Unicode MS" w:hint="eastAsia"/>
              <w:color w:val="002060"/>
              <w:sz w:val="20"/>
              <w:szCs w:val="20"/>
              <w:lang w:eastAsia="es-ES"/>
            </w:rPr>
            <w:t>☐</w:t>
          </w:r>
        </w:sdtContent>
      </w:sdt>
      <w:r w:rsidR="007533F2" w:rsidRPr="007533F2">
        <w:rPr>
          <w:rFonts w:ascii="Arial Unicode MS" w:eastAsia="Arial Unicode MS" w:hAnsi="Arial Unicode MS" w:cs="Arial Unicode MS" w:hint="eastAsia"/>
          <w:color w:val="002060"/>
          <w:sz w:val="20"/>
          <w:szCs w:val="20"/>
          <w:lang w:eastAsia="es-ES"/>
        </w:rPr>
        <w:t xml:space="preserve">He leído y acepto las condiciones detalladas en la </w:t>
      </w:r>
      <w:r w:rsidR="007533F2" w:rsidRPr="007533F2">
        <w:rPr>
          <w:rFonts w:ascii="Trebuchet MS" w:eastAsia="Times New Roman" w:hAnsi="Trebuchet MS" w:cs="Times New Roman"/>
          <w:b/>
          <w:bCs/>
          <w:color w:val="002060"/>
          <w:sz w:val="20"/>
          <w:szCs w:val="20"/>
          <w:lang w:eastAsia="es-ES"/>
        </w:rPr>
        <w:t>Información básica sobre protección de datos.</w:t>
      </w:r>
    </w:p>
    <w:p w:rsidR="007533F2" w:rsidRPr="007533F2" w:rsidRDefault="00E7708B" w:rsidP="007533F2">
      <w:pPr>
        <w:spacing w:after="0" w:line="240" w:lineRule="auto"/>
        <w:rPr>
          <w:rFonts w:ascii="Trebuchet MS" w:eastAsia="Times New Roman" w:hAnsi="Trebuchet MS" w:cs="Times New Roman"/>
          <w:color w:val="002060"/>
          <w:sz w:val="20"/>
          <w:szCs w:val="20"/>
          <w:highlight w:val="white"/>
          <w:lang w:eastAsia="es-ES"/>
        </w:rPr>
      </w:pPr>
      <w:sdt>
        <w:sdtPr>
          <w:rPr>
            <w:rFonts w:ascii="Arial Unicode MS" w:eastAsia="Arial Unicode MS" w:hAnsi="Arial Unicode MS" w:cs="Arial Unicode MS" w:hint="eastAsia"/>
            <w:color w:val="002060"/>
            <w:sz w:val="20"/>
            <w:szCs w:val="20"/>
            <w:lang w:eastAsia="es-ES"/>
          </w:rPr>
          <w:id w:val="1281384614"/>
        </w:sdtPr>
        <w:sdtContent>
          <w:r w:rsidR="007533F2">
            <w:rPr>
              <w:rFonts w:ascii="MS Gothic" w:eastAsia="MS Gothic" w:hAnsi="MS Gothic" w:cs="Arial Unicode MS" w:hint="eastAsia"/>
              <w:color w:val="002060"/>
              <w:sz w:val="20"/>
              <w:szCs w:val="20"/>
              <w:lang w:eastAsia="es-ES"/>
            </w:rPr>
            <w:t>☐</w:t>
          </w:r>
        </w:sdtContent>
      </w:sdt>
      <w:r w:rsidR="007533F2" w:rsidRPr="007533F2">
        <w:rPr>
          <w:rFonts w:ascii="Arial Unicode MS" w:eastAsia="Arial Unicode MS" w:hAnsi="Arial Unicode MS" w:cs="Arial Unicode MS" w:hint="eastAsia"/>
          <w:color w:val="002060"/>
          <w:sz w:val="20"/>
          <w:szCs w:val="20"/>
          <w:lang w:eastAsia="es-ES"/>
        </w:rPr>
        <w:t xml:space="preserve"> </w:t>
      </w:r>
      <w:r w:rsidR="007533F2" w:rsidRPr="007533F2">
        <w:rPr>
          <w:rFonts w:ascii="Trebuchet MS" w:eastAsia="Times New Roman" w:hAnsi="Trebuchet MS" w:cs="Times New Roman"/>
          <w:color w:val="002060"/>
          <w:sz w:val="20"/>
          <w:szCs w:val="20"/>
          <w:lang w:eastAsia="es-ES"/>
        </w:rPr>
        <w:t xml:space="preserve">Deseo recibir información publicitaria sobre los eventos y actividades que lleva a cabo </w:t>
      </w:r>
      <w:r w:rsidR="007533F2" w:rsidRPr="007533F2">
        <w:rPr>
          <w:rFonts w:ascii="Trebuchet MS" w:eastAsia="Times New Roman" w:hAnsi="Trebuchet MS" w:cs="Times New Roman"/>
          <w:color w:val="002060"/>
          <w:sz w:val="20"/>
          <w:szCs w:val="20"/>
          <w:highlight w:val="white"/>
          <w:lang w:eastAsia="es-ES"/>
        </w:rPr>
        <w:t>Andalucía Emprende, Fundación Pública Andaluza.</w:t>
      </w:r>
    </w:p>
    <w:sectPr w:rsidR="007533F2" w:rsidRPr="007533F2" w:rsidSect="006562B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843" w:right="991" w:bottom="1276" w:left="1134" w:header="568" w:footer="63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BE" w:rsidRDefault="000E59BE" w:rsidP="00FE529D">
      <w:pPr>
        <w:spacing w:after="0" w:line="240" w:lineRule="auto"/>
      </w:pPr>
      <w:r>
        <w:separator/>
      </w:r>
    </w:p>
  </w:endnote>
  <w:endnote w:type="continuationSeparator" w:id="0">
    <w:p w:rsidR="000E59BE" w:rsidRDefault="000E59BE" w:rsidP="00F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C5" w:rsidRDefault="00E7708B" w:rsidP="00433D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33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1C5" w:rsidRDefault="000E59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913" w:rsidRDefault="000E59BE" w:rsidP="00F17913">
    <w:pPr>
      <w:spacing w:before="42"/>
      <w:ind w:left="120" w:right="152"/>
      <w:rPr>
        <w:rFonts w:ascii="Arial" w:hAnsi="Arial" w:cs="Arial"/>
        <w:sz w:val="14"/>
        <w:szCs w:val="14"/>
      </w:rPr>
    </w:pPr>
  </w:p>
  <w:p w:rsidR="002921C5" w:rsidRDefault="000E59BE">
    <w:pPr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5"/>
      <w:gridCol w:w="4605"/>
    </w:tblGrid>
    <w:tr w:rsidR="002921C5">
      <w:tc>
        <w:tcPr>
          <w:tcW w:w="4605" w:type="dxa"/>
        </w:tcPr>
        <w:p w:rsidR="002921C5" w:rsidRDefault="000E59BE" w:rsidP="00504334">
          <w:pPr>
            <w:pStyle w:val="Piedepgina"/>
            <w:tabs>
              <w:tab w:val="clear" w:pos="8504"/>
              <w:tab w:val="right" w:pos="9000"/>
            </w:tabs>
            <w:ind w:right="360"/>
            <w:jc w:val="right"/>
          </w:pPr>
        </w:p>
      </w:tc>
      <w:tc>
        <w:tcPr>
          <w:tcW w:w="4605" w:type="dxa"/>
        </w:tcPr>
        <w:p w:rsidR="002921C5" w:rsidRDefault="00E7708B" w:rsidP="00504334">
          <w:pPr>
            <w:pStyle w:val="Piedepgina"/>
            <w:tabs>
              <w:tab w:val="clear" w:pos="8504"/>
              <w:tab w:val="right" w:pos="9000"/>
            </w:tabs>
            <w:ind w:right="360"/>
            <w:jc w:val="right"/>
          </w:pPr>
          <w:r>
            <w:fldChar w:fldCharType="begin"/>
          </w:r>
          <w:r w:rsidR="007533F2">
            <w:instrText xml:space="preserve"> DATE \@ "dd/MM/yyyy" </w:instrText>
          </w:r>
          <w:r>
            <w:fldChar w:fldCharType="separate"/>
          </w:r>
          <w:r w:rsidR="00B32507">
            <w:rPr>
              <w:noProof/>
            </w:rPr>
            <w:t>05/10/2021</w:t>
          </w:r>
          <w:r>
            <w:fldChar w:fldCharType="end"/>
          </w:r>
        </w:p>
      </w:tc>
    </w:tr>
  </w:tbl>
  <w:p w:rsidR="002921C5" w:rsidRDefault="000E59BE">
    <w:pPr>
      <w:pStyle w:val="Piedepgina"/>
      <w:tabs>
        <w:tab w:val="clear" w:pos="8504"/>
        <w:tab w:val="right" w:pos="9000"/>
      </w:tabs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BE" w:rsidRDefault="000E59BE" w:rsidP="00FE529D">
      <w:pPr>
        <w:spacing w:after="0" w:line="240" w:lineRule="auto"/>
      </w:pPr>
      <w:r>
        <w:separator/>
      </w:r>
    </w:p>
  </w:footnote>
  <w:footnote w:type="continuationSeparator" w:id="0">
    <w:p w:rsidR="000E59BE" w:rsidRDefault="000E59BE" w:rsidP="00F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C5" w:rsidRPr="0084268D" w:rsidRDefault="003B31A4" w:rsidP="008426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-158750</wp:posOffset>
          </wp:positionV>
          <wp:extent cx="2651760" cy="9601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2E48"/>
    <w:multiLevelType w:val="hybridMultilevel"/>
    <w:tmpl w:val="87A64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453"/>
    <w:multiLevelType w:val="hybridMultilevel"/>
    <w:tmpl w:val="F0F8E5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6F2925"/>
    <w:multiLevelType w:val="hybridMultilevel"/>
    <w:tmpl w:val="4B046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33F2"/>
    <w:rsid w:val="000054CC"/>
    <w:rsid w:val="000079D8"/>
    <w:rsid w:val="000375CB"/>
    <w:rsid w:val="00075F16"/>
    <w:rsid w:val="00082D13"/>
    <w:rsid w:val="000D36A3"/>
    <w:rsid w:val="000E49C7"/>
    <w:rsid w:val="000E59BE"/>
    <w:rsid w:val="000F040C"/>
    <w:rsid w:val="000F5C0E"/>
    <w:rsid w:val="001520CD"/>
    <w:rsid w:val="00152AFF"/>
    <w:rsid w:val="00153542"/>
    <w:rsid w:val="00181FEE"/>
    <w:rsid w:val="00195B23"/>
    <w:rsid w:val="001B1F84"/>
    <w:rsid w:val="001E5E5F"/>
    <w:rsid w:val="001F6F98"/>
    <w:rsid w:val="00272CC3"/>
    <w:rsid w:val="00286EAD"/>
    <w:rsid w:val="002C3092"/>
    <w:rsid w:val="002C3611"/>
    <w:rsid w:val="002D75E6"/>
    <w:rsid w:val="002E7AB4"/>
    <w:rsid w:val="003356FF"/>
    <w:rsid w:val="003624FE"/>
    <w:rsid w:val="00385F01"/>
    <w:rsid w:val="003B31A4"/>
    <w:rsid w:val="003D46B7"/>
    <w:rsid w:val="00411F4E"/>
    <w:rsid w:val="00436266"/>
    <w:rsid w:val="004B7BAB"/>
    <w:rsid w:val="004D1464"/>
    <w:rsid w:val="0056414D"/>
    <w:rsid w:val="005D66E4"/>
    <w:rsid w:val="006E14F6"/>
    <w:rsid w:val="006F49AA"/>
    <w:rsid w:val="007533F2"/>
    <w:rsid w:val="0078589C"/>
    <w:rsid w:val="00793ADF"/>
    <w:rsid w:val="007D3B30"/>
    <w:rsid w:val="007E0F5A"/>
    <w:rsid w:val="00841F73"/>
    <w:rsid w:val="0086562C"/>
    <w:rsid w:val="00880F76"/>
    <w:rsid w:val="008A7315"/>
    <w:rsid w:val="00922BC1"/>
    <w:rsid w:val="00954CD7"/>
    <w:rsid w:val="00956C15"/>
    <w:rsid w:val="00962109"/>
    <w:rsid w:val="00963C19"/>
    <w:rsid w:val="009749E1"/>
    <w:rsid w:val="00985F43"/>
    <w:rsid w:val="00A0520E"/>
    <w:rsid w:val="00A15D6D"/>
    <w:rsid w:val="00A36DDE"/>
    <w:rsid w:val="00A935B0"/>
    <w:rsid w:val="00A9395C"/>
    <w:rsid w:val="00AA745A"/>
    <w:rsid w:val="00AF2548"/>
    <w:rsid w:val="00B1094F"/>
    <w:rsid w:val="00B249F1"/>
    <w:rsid w:val="00B32507"/>
    <w:rsid w:val="00B43520"/>
    <w:rsid w:val="00B45495"/>
    <w:rsid w:val="00B45FC0"/>
    <w:rsid w:val="00B476CF"/>
    <w:rsid w:val="00BA67B5"/>
    <w:rsid w:val="00BA725A"/>
    <w:rsid w:val="00BC68C0"/>
    <w:rsid w:val="00BF0632"/>
    <w:rsid w:val="00C22277"/>
    <w:rsid w:val="00CA4A10"/>
    <w:rsid w:val="00CA545D"/>
    <w:rsid w:val="00CE7632"/>
    <w:rsid w:val="00D061AA"/>
    <w:rsid w:val="00D2057E"/>
    <w:rsid w:val="00D57A8B"/>
    <w:rsid w:val="00E7708B"/>
    <w:rsid w:val="00EA7568"/>
    <w:rsid w:val="00EB4FDB"/>
    <w:rsid w:val="00F44578"/>
    <w:rsid w:val="00F6716F"/>
    <w:rsid w:val="00FB3293"/>
    <w:rsid w:val="00FE3065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3F2"/>
  </w:style>
  <w:style w:type="paragraph" w:styleId="Piedepgina">
    <w:name w:val="footer"/>
    <w:basedOn w:val="Normal"/>
    <w:link w:val="PiedepginaCar"/>
    <w:uiPriority w:val="99"/>
    <w:semiHidden/>
    <w:unhideWhenUsed/>
    <w:rsid w:val="00753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33F2"/>
  </w:style>
  <w:style w:type="character" w:styleId="Nmerodepgina">
    <w:name w:val="page number"/>
    <w:rsid w:val="007533F2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29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76C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76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aluciaemprende.es/aviso-leg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e.palmadelrio@andaluciaemprende.e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Pavon Martinez</dc:creator>
  <cp:lastModifiedBy>Cade</cp:lastModifiedBy>
  <cp:revision>2</cp:revision>
  <dcterms:created xsi:type="dcterms:W3CDTF">2021-10-05T11:59:00Z</dcterms:created>
  <dcterms:modified xsi:type="dcterms:W3CDTF">2021-10-05T11:59:00Z</dcterms:modified>
</cp:coreProperties>
</file>