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F7" w:rsidRPr="001F30F7" w:rsidRDefault="001F30F7" w:rsidP="001F30F7">
      <w:pPr>
        <w:pStyle w:val="normal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666666"/>
          <w:sz w:val="28"/>
          <w:szCs w:val="28"/>
          <w:u w:val="single"/>
          <w:bdr w:val="none" w:sz="0" w:space="0" w:color="auto" w:frame="1"/>
        </w:rPr>
      </w:pPr>
      <w:r w:rsidRPr="001F30F7">
        <w:rPr>
          <w:rFonts w:ascii="Helvetica" w:hAnsi="Helvetica" w:cs="Helvetica"/>
          <w:b/>
          <w:bCs/>
          <w:color w:val="666666"/>
          <w:sz w:val="28"/>
          <w:szCs w:val="28"/>
          <w:u w:val="single"/>
          <w:bdr w:val="none" w:sz="0" w:space="0" w:color="auto" w:frame="1"/>
        </w:rPr>
        <w:t>I CONCURSO NAVIDEÑO DE DECORACIÓN E ILUMINACION NAVIDEÑA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</w:pP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1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. Objeto: </w:t>
      </w:r>
      <w:bookmarkStart w:id="0" w:name="OLE_LINK1"/>
      <w:bookmarkStart w:id="1" w:name="OLE_LINK2"/>
      <w:bookmarkEnd w:id="0"/>
      <w:bookmarkEnd w:id="1"/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 xml:space="preserve">El Ayuntamiento de 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Barrado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 con el fin de avivar las tradiciones navideñas</w:t>
      </w: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 xml:space="preserve">de nuestro municipio, propone las siguientes bases para el I Concurso de Decoración e Iluminación Navideña de Viviendas y Negocios de 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Barrado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 xml:space="preserve">. El texto íntegro de las bases se publicará en la página web municipal y en el Tablón de Edictos del Ayuntamiento de 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Barrado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2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 xml:space="preserve">. Requisitos: Podrán participar todos aquellos vecinos y vecinas de 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Barrado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que decoren las ventanas y balcones o fachadas de sus viviendas. El tema a desarrollar será alegórico de la Navidad. La decoración deberá ser instalada antes del día 20 diciembre. </w:t>
      </w:r>
      <w:r>
        <w:rPr>
          <w:rFonts w:ascii="Helvetica" w:hAnsi="Helvetica" w:cs="Helvetica"/>
          <w:color w:val="666666"/>
          <w:sz w:val="21"/>
          <w:szCs w:val="21"/>
        </w:rPr>
        <w:t>Sólo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podrá presentarse al concurso un único proyecto por vivienda. En caso de bloques de piso, podrán participar de modo separado por vivienda, o colectivamente todo el bloque.  Es </w:t>
      </w:r>
      <w:r>
        <w:rPr>
          <w:rFonts w:ascii="Helvetica" w:hAnsi="Helvetica" w:cs="Helvetica"/>
          <w:color w:val="666666"/>
          <w:sz w:val="21"/>
          <w:szCs w:val="21"/>
        </w:rPr>
        <w:t>obligatorio</w:t>
      </w:r>
      <w:r>
        <w:rPr>
          <w:rFonts w:ascii="Helvetica" w:hAnsi="Helvetica" w:cs="Helvetica"/>
          <w:color w:val="666666"/>
          <w:sz w:val="21"/>
          <w:szCs w:val="21"/>
        </w:rPr>
        <w:t xml:space="preserve"> 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que las fachadas participantes tengan su iluminación y decoración en las condiciones que permita visualizar claramente el espacio decorado en su conjunto por el público en general.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3.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 El Concurso se celebrará coincidiendo con el periodo navideño desde el 21 de diciembre hasta el 6 de enero, periodo en que se valorará por parte del jurado, debiendo permanecer las fachadas iluminadas desde las 18:00 hasta las 23:00 horas.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4. 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Durante el tiempo que dure el concurso, los concursantes permitirán la realización de fotografías o recogida de imágenes por cualquier otro medio, siempre desde los espacios comunes.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5. 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Plazo y lugar de inscripción: La inscripción será gratuita. Los interesados en participar  podrán realizar la inscripción hasta el día 1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7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 xml:space="preserve"> de diciembre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.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6. 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Criterios puntuables de ornamentación: El tema decorativo deberá estar relacionado con la Navidad, y se valorará: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• Creatividad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• Iluminación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• Originalidad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• Sintonía decorativa del conjunto.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• Uso de luces LED.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• Elementos decorativos artesanos.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• Cantidad de superficie iluminada.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7. Premios.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– 1º.-………………………………………….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Lote de Navidad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– 2º.-………………………………………….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Lote de Navidad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– 3º.-………………………………………….</w:t>
      </w:r>
      <w:bookmarkStart w:id="2" w:name="_GoBack"/>
      <w:bookmarkEnd w:id="2"/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Lote de Navidad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8. 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 xml:space="preserve">  El Jurado se designará por el Ayuntamiento, y su composición  se dará a conocer en el momento del fallo del concurso. El fallo del jurado se hará público el día 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07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 xml:space="preserve"> de enero de 202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2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 xml:space="preserve"> haciéndose entrega de los premios el día 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07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 xml:space="preserve"> de enero de 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2022.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9.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El hecho de participar en el concurso implica el conocimiento y la aceptación de todas y cada una estas bases, además de las normativas municipales en relación a la ornamentación de balcones y ventanas.</w:t>
      </w:r>
    </w:p>
    <w:p w:rsidR="001F30F7" w:rsidRDefault="001F30F7" w:rsidP="001F30F7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10. </w:t>
      </w:r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El incumplimiento de alguna de las bases llevará implícita la descalificación en el concurso y la pérdida de los premios a que tuviera derecho.</w:t>
      </w:r>
    </w:p>
    <w:p w:rsidR="003E680B" w:rsidRDefault="003E680B"/>
    <w:sectPr w:rsidR="003E68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F7"/>
    <w:rsid w:val="001F30F7"/>
    <w:rsid w:val="003E680B"/>
    <w:rsid w:val="00E5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21F6D-7BEE-4773-A9F7-B2D80CB1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1F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F3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2021-12-07T13:43:00Z</dcterms:created>
  <dcterms:modified xsi:type="dcterms:W3CDTF">2021-12-07T13:43:00Z</dcterms:modified>
</cp:coreProperties>
</file>