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FDEB83" w14:textId="07DFA0D0" w:rsidR="00750181" w:rsidRPr="00E16A5B" w:rsidRDefault="00E16A5B" w:rsidP="00E16A5B">
      <w:pPr>
        <w:spacing w:before="240" w:after="0" w:line="240" w:lineRule="auto"/>
        <w:jc w:val="center"/>
        <w:rPr>
          <w:rFonts w:ascii="Avenir Book" w:eastAsia="Avenir" w:hAnsi="Avenir Book" w:cs="Arial"/>
          <w:b/>
          <w:sz w:val="24"/>
          <w:szCs w:val="24"/>
        </w:rPr>
      </w:pPr>
      <w:bookmarkStart w:id="0" w:name="_GoBack"/>
      <w:bookmarkEnd w:id="0"/>
      <w:r>
        <w:rPr>
          <w:rFonts w:ascii="Avenir Book" w:eastAsia="Avenir" w:hAnsi="Avenir Book" w:cs="Arial"/>
          <w:b/>
          <w:sz w:val="24"/>
          <w:szCs w:val="24"/>
        </w:rPr>
        <w:t xml:space="preserve">1 de </w:t>
      </w:r>
      <w:r w:rsidR="00750181" w:rsidRPr="00E16A5B">
        <w:rPr>
          <w:rFonts w:ascii="Avenir Book" w:eastAsia="Avenir" w:hAnsi="Avenir Book" w:cs="Arial"/>
          <w:b/>
          <w:sz w:val="24"/>
          <w:szCs w:val="24"/>
        </w:rPr>
        <w:t>octubre 20</w:t>
      </w:r>
      <w:r w:rsidR="00FC4EDB" w:rsidRPr="00E16A5B">
        <w:rPr>
          <w:rFonts w:ascii="Avenir Book" w:eastAsia="Avenir" w:hAnsi="Avenir Book" w:cs="Arial"/>
          <w:b/>
          <w:sz w:val="24"/>
          <w:szCs w:val="24"/>
        </w:rPr>
        <w:t>21</w:t>
      </w:r>
    </w:p>
    <w:p w14:paraId="1AA1F9EE" w14:textId="77777777" w:rsidR="00750181" w:rsidRPr="00E16A5B" w:rsidRDefault="00750181" w:rsidP="00E16A5B">
      <w:pPr>
        <w:spacing w:before="240" w:after="0" w:line="240" w:lineRule="auto"/>
        <w:jc w:val="center"/>
        <w:rPr>
          <w:rFonts w:ascii="Avenir Book" w:hAnsi="Avenir Book" w:cs="Arial"/>
          <w:b/>
          <w:sz w:val="24"/>
          <w:szCs w:val="24"/>
          <w:u w:val="single"/>
        </w:rPr>
      </w:pPr>
    </w:p>
    <w:p w14:paraId="16B5036C" w14:textId="49CD074A" w:rsidR="00750181" w:rsidRPr="00E16A5B" w:rsidRDefault="00FC4EDB" w:rsidP="00E16A5B">
      <w:pPr>
        <w:spacing w:before="240" w:after="0" w:line="240" w:lineRule="auto"/>
        <w:jc w:val="center"/>
        <w:rPr>
          <w:rFonts w:ascii="Avenir Book" w:eastAsia="Avenir" w:hAnsi="Avenir Book" w:cs="Arial"/>
          <w:b/>
          <w:sz w:val="24"/>
          <w:szCs w:val="24"/>
          <w:u w:val="single"/>
        </w:rPr>
      </w:pPr>
      <w:r w:rsidRPr="00E16A5B">
        <w:rPr>
          <w:rFonts w:ascii="Avenir Book" w:eastAsia="Avenir" w:hAnsi="Avenir Book" w:cs="Arial"/>
          <w:b/>
          <w:sz w:val="24"/>
          <w:szCs w:val="24"/>
          <w:u w:val="single"/>
        </w:rPr>
        <w:t>CELEBRAMOS</w:t>
      </w:r>
      <w:r w:rsidR="00750181" w:rsidRPr="00E16A5B">
        <w:rPr>
          <w:rFonts w:ascii="Avenir Book" w:eastAsia="Avenir" w:hAnsi="Avenir Book" w:cs="Arial"/>
          <w:b/>
          <w:sz w:val="24"/>
          <w:szCs w:val="24"/>
          <w:u w:val="single"/>
        </w:rPr>
        <w:t xml:space="preserve"> EL DÍA DE LA DISLEXIA</w:t>
      </w:r>
    </w:p>
    <w:p w14:paraId="599D7713" w14:textId="7B577076" w:rsidR="00FC4EDB" w:rsidRPr="00E16A5B" w:rsidRDefault="00FC4EDB" w:rsidP="00E16A5B">
      <w:pPr>
        <w:spacing w:before="240" w:after="0" w:line="240" w:lineRule="auto"/>
        <w:jc w:val="center"/>
        <w:rPr>
          <w:rFonts w:ascii="Avenir Book" w:eastAsia="Avenir" w:hAnsi="Avenir Book" w:cs="Arial"/>
          <w:b/>
          <w:sz w:val="24"/>
          <w:szCs w:val="24"/>
          <w:u w:val="single"/>
        </w:rPr>
      </w:pPr>
      <w:proofErr w:type="gramStart"/>
      <w:r w:rsidRPr="00E16A5B">
        <w:rPr>
          <w:rFonts w:ascii="Avenir Book" w:eastAsia="Avenir" w:hAnsi="Avenir Book" w:cs="Arial"/>
          <w:b/>
          <w:sz w:val="24"/>
          <w:szCs w:val="24"/>
          <w:u w:val="single"/>
        </w:rPr>
        <w:t>¡</w:t>
      </w:r>
      <w:proofErr w:type="gramEnd"/>
      <w:r w:rsidRPr="00E16A5B">
        <w:rPr>
          <w:rFonts w:ascii="Avenir Book" w:eastAsia="Avenir" w:hAnsi="Avenir Book" w:cs="Arial"/>
          <w:b/>
          <w:sz w:val="24"/>
          <w:szCs w:val="24"/>
          <w:u w:val="single"/>
        </w:rPr>
        <w:t>PON EL FOCO EN LA DISLEXIA¡</w:t>
      </w:r>
    </w:p>
    <w:p w14:paraId="5FA74D4D" w14:textId="00789948" w:rsidR="00750181" w:rsidRPr="00E16A5B" w:rsidRDefault="00750181" w:rsidP="00E16A5B">
      <w:pPr>
        <w:spacing w:before="240" w:after="0" w:line="240" w:lineRule="auto"/>
        <w:ind w:firstLine="1004"/>
        <w:jc w:val="center"/>
        <w:rPr>
          <w:rFonts w:ascii="Avenir Book" w:eastAsia="Avenir" w:hAnsi="Avenir Book" w:cs="Arial"/>
          <w:bCs/>
          <w:sz w:val="24"/>
          <w:szCs w:val="24"/>
        </w:rPr>
      </w:pPr>
      <w:r w:rsidRPr="00E16A5B">
        <w:rPr>
          <w:rFonts w:ascii="Avenir Book" w:eastAsia="Avenir" w:hAnsi="Avenir Book" w:cs="Arial"/>
          <w:bCs/>
          <w:sz w:val="24"/>
          <w:szCs w:val="24"/>
        </w:rPr>
        <w:t xml:space="preserve">El </w:t>
      </w:r>
      <w:r w:rsidR="00FC4EDB" w:rsidRPr="00E16A5B">
        <w:rPr>
          <w:rFonts w:ascii="Avenir Book" w:eastAsia="Avenir" w:hAnsi="Avenir Book" w:cs="Arial"/>
          <w:bCs/>
          <w:sz w:val="24"/>
          <w:szCs w:val="24"/>
        </w:rPr>
        <w:t xml:space="preserve">mes de octubre es el mes de la Dislexia en muchas partes del mundo y </w:t>
      </w:r>
      <w:r w:rsidR="00E16A5B" w:rsidRPr="00E16A5B">
        <w:rPr>
          <w:rFonts w:ascii="Avenir Book" w:eastAsia="Avenir" w:hAnsi="Avenir Book" w:cs="Arial"/>
          <w:bCs/>
          <w:sz w:val="24"/>
          <w:szCs w:val="24"/>
        </w:rPr>
        <w:br/>
      </w:r>
      <w:r w:rsidR="00FC4EDB" w:rsidRPr="00E16A5B">
        <w:rPr>
          <w:rFonts w:ascii="Avenir Book" w:eastAsia="Avenir" w:hAnsi="Avenir Book" w:cs="Arial"/>
          <w:bCs/>
          <w:sz w:val="24"/>
          <w:szCs w:val="24"/>
        </w:rPr>
        <w:t xml:space="preserve">el </w:t>
      </w:r>
      <w:r w:rsidRPr="00E16A5B">
        <w:rPr>
          <w:rFonts w:ascii="Avenir Book" w:eastAsia="Avenir" w:hAnsi="Avenir Book" w:cs="Arial"/>
          <w:bCs/>
          <w:sz w:val="24"/>
          <w:szCs w:val="24"/>
        </w:rPr>
        <w:t xml:space="preserve">próximo </w:t>
      </w:r>
      <w:r w:rsidR="00F57E92" w:rsidRPr="00F57E92">
        <w:rPr>
          <w:rFonts w:ascii="Avenir Book" w:eastAsia="Avenir" w:hAnsi="Avenir Book" w:cs="Arial"/>
          <w:b/>
          <w:sz w:val="24"/>
          <w:szCs w:val="24"/>
        </w:rPr>
        <w:t xml:space="preserve">viernes </w:t>
      </w:r>
      <w:r w:rsidR="00FC4EDB" w:rsidRPr="00F57E92">
        <w:rPr>
          <w:rFonts w:ascii="Avenir Book" w:eastAsia="Avenir" w:hAnsi="Avenir Book" w:cs="Arial"/>
          <w:b/>
          <w:sz w:val="24"/>
          <w:szCs w:val="24"/>
        </w:rPr>
        <w:t>8</w:t>
      </w:r>
      <w:r w:rsidRPr="00E16A5B">
        <w:rPr>
          <w:rFonts w:ascii="Avenir Book" w:eastAsia="Avenir" w:hAnsi="Avenir Book" w:cs="Arial"/>
          <w:b/>
          <w:sz w:val="24"/>
          <w:szCs w:val="24"/>
        </w:rPr>
        <w:t xml:space="preserve"> de octubre es el Día Europeo de la Dislexia</w:t>
      </w:r>
      <w:r w:rsidRPr="00E16A5B">
        <w:rPr>
          <w:rFonts w:ascii="Avenir Book" w:eastAsia="Avenir" w:hAnsi="Avenir Book" w:cs="Arial"/>
          <w:bCs/>
          <w:sz w:val="24"/>
          <w:szCs w:val="24"/>
        </w:rPr>
        <w:t>.</w:t>
      </w:r>
    </w:p>
    <w:p w14:paraId="22951D57" w14:textId="77466C14" w:rsidR="00750181" w:rsidRPr="00E16A5B" w:rsidRDefault="00750181" w:rsidP="00E16A5B">
      <w:pPr>
        <w:spacing w:before="240" w:after="0" w:line="240" w:lineRule="auto"/>
        <w:ind w:firstLine="1004"/>
        <w:jc w:val="center"/>
        <w:rPr>
          <w:rFonts w:ascii="Avenir Book" w:eastAsia="Avenir" w:hAnsi="Avenir Book" w:cs="Arial"/>
          <w:bCs/>
          <w:sz w:val="24"/>
          <w:szCs w:val="24"/>
        </w:rPr>
      </w:pPr>
      <w:r w:rsidRPr="00E16A5B">
        <w:rPr>
          <w:rFonts w:ascii="Avenir Book" w:eastAsia="Avenir" w:hAnsi="Avenir Book" w:cs="Arial"/>
          <w:bCs/>
          <w:sz w:val="24"/>
          <w:szCs w:val="24"/>
        </w:rPr>
        <w:t xml:space="preserve">Ayuntamientos, instituciones y empresas de </w:t>
      </w:r>
      <w:r w:rsidR="00123FA3">
        <w:rPr>
          <w:rFonts w:ascii="Avenir Book" w:eastAsia="Avenir" w:hAnsi="Avenir Book" w:cs="Arial"/>
          <w:bCs/>
          <w:sz w:val="24"/>
          <w:szCs w:val="24"/>
        </w:rPr>
        <w:t>España</w:t>
      </w:r>
      <w:r w:rsidRPr="00E16A5B">
        <w:rPr>
          <w:rFonts w:ascii="Avenir Book" w:eastAsia="Avenir" w:hAnsi="Avenir Book" w:cs="Arial"/>
          <w:bCs/>
          <w:sz w:val="24"/>
          <w:szCs w:val="24"/>
        </w:rPr>
        <w:t xml:space="preserve"> se unen para dar visibilidad a la dificultad </w:t>
      </w:r>
      <w:r w:rsidR="00FC4EDB" w:rsidRPr="00E16A5B">
        <w:rPr>
          <w:rFonts w:ascii="Avenir Book" w:eastAsia="Avenir" w:hAnsi="Avenir Book" w:cs="Arial"/>
          <w:bCs/>
          <w:sz w:val="24"/>
          <w:szCs w:val="24"/>
        </w:rPr>
        <w:t xml:space="preserve">de aprendizaje </w:t>
      </w:r>
      <w:r w:rsidRPr="00E16A5B">
        <w:rPr>
          <w:rFonts w:ascii="Avenir Book" w:eastAsia="Avenir" w:hAnsi="Avenir Book" w:cs="Arial"/>
          <w:bCs/>
          <w:sz w:val="24"/>
          <w:szCs w:val="24"/>
        </w:rPr>
        <w:t>más común del mundo</w:t>
      </w:r>
      <w:r w:rsidR="00FC4EDB" w:rsidRPr="00E16A5B">
        <w:rPr>
          <w:rFonts w:ascii="Avenir Book" w:eastAsia="Avenir" w:hAnsi="Avenir Book" w:cs="Arial"/>
          <w:bCs/>
          <w:sz w:val="24"/>
          <w:szCs w:val="24"/>
        </w:rPr>
        <w:t>.</w:t>
      </w:r>
    </w:p>
    <w:p w14:paraId="7937AD54" w14:textId="77777777" w:rsidR="00FC4EDB" w:rsidRPr="00E16A5B" w:rsidRDefault="00FC4EDB" w:rsidP="00E16A5B">
      <w:pPr>
        <w:spacing w:before="240" w:after="0" w:line="240" w:lineRule="auto"/>
        <w:jc w:val="center"/>
        <w:rPr>
          <w:rFonts w:ascii="Avenir Book" w:eastAsia="Avenir" w:hAnsi="Avenir Book" w:cs="Arial"/>
          <w:b/>
          <w:sz w:val="24"/>
          <w:szCs w:val="24"/>
        </w:rPr>
      </w:pPr>
    </w:p>
    <w:p w14:paraId="1A14AD7F" w14:textId="75B88160" w:rsidR="00FC4EDB" w:rsidRPr="00E16A5B" w:rsidRDefault="00FC4EDB" w:rsidP="00E16A5B">
      <w:pPr>
        <w:shd w:val="clear" w:color="auto" w:fill="FFFFFF"/>
        <w:spacing w:after="240" w:line="240" w:lineRule="auto"/>
        <w:jc w:val="both"/>
        <w:rPr>
          <w:rFonts w:ascii="Avenir Book" w:eastAsia="Avenir" w:hAnsi="Avenir Book" w:cs="Arial"/>
          <w:bCs/>
          <w:sz w:val="24"/>
          <w:szCs w:val="24"/>
        </w:rPr>
      </w:pPr>
      <w:r w:rsidRPr="00E16A5B">
        <w:rPr>
          <w:rFonts w:ascii="Avenir Book" w:eastAsia="Avenir" w:hAnsi="Avenir Book" w:cs="Arial"/>
          <w:bCs/>
          <w:sz w:val="24"/>
          <w:szCs w:val="24"/>
        </w:rPr>
        <w:t>El 8 de octubre de cada año se celebra el Día Europeo de la Dislexia, una jornada dedicada a defender los derechos de las personas con dislexia y a concienciar a la sociedad de la importancia de apoyarlas adecuadamente.</w:t>
      </w:r>
    </w:p>
    <w:p w14:paraId="42483E5B" w14:textId="0846E755" w:rsidR="00FC4EDB" w:rsidRPr="00E16A5B" w:rsidRDefault="00FC4EDB" w:rsidP="00E16A5B">
      <w:pPr>
        <w:spacing w:before="240" w:after="0" w:line="240" w:lineRule="auto"/>
        <w:jc w:val="center"/>
        <w:rPr>
          <w:rFonts w:ascii="Avenir Book" w:eastAsia="Avenir" w:hAnsi="Avenir Book" w:cs="Arial"/>
          <w:b/>
          <w:sz w:val="24"/>
          <w:szCs w:val="24"/>
        </w:rPr>
      </w:pPr>
      <w:r w:rsidRPr="00E16A5B">
        <w:rPr>
          <w:rFonts w:ascii="Avenir Book" w:eastAsia="Avenir" w:hAnsi="Avenir Book" w:cs="Arial"/>
          <w:b/>
          <w:sz w:val="24"/>
          <w:szCs w:val="24"/>
        </w:rPr>
        <w:t>1 de cada 10 personas tiene dislexia y la mayoría no lo sabe.</w:t>
      </w:r>
    </w:p>
    <w:p w14:paraId="2325518B" w14:textId="77777777" w:rsidR="00FC4EDB" w:rsidRPr="00E16A5B" w:rsidRDefault="00FC4EDB" w:rsidP="00E16A5B">
      <w:pPr>
        <w:spacing w:before="240" w:after="0" w:line="240" w:lineRule="auto"/>
        <w:jc w:val="center"/>
        <w:rPr>
          <w:rFonts w:ascii="Avenir Book" w:eastAsia="Avenir" w:hAnsi="Avenir Book" w:cs="Arial"/>
          <w:b/>
          <w:sz w:val="24"/>
          <w:szCs w:val="24"/>
        </w:rPr>
      </w:pPr>
    </w:p>
    <w:p w14:paraId="2650AA0B" w14:textId="77777777" w:rsidR="00FC4EDB" w:rsidRPr="00E16A5B" w:rsidRDefault="00FC4EDB" w:rsidP="00E16A5B">
      <w:pPr>
        <w:shd w:val="clear" w:color="auto" w:fill="FFFFFF"/>
        <w:spacing w:after="240" w:line="240" w:lineRule="auto"/>
        <w:jc w:val="both"/>
        <w:rPr>
          <w:rFonts w:ascii="Avenir Book" w:eastAsia="Avenir" w:hAnsi="Avenir Book" w:cs="Arial"/>
          <w:bCs/>
          <w:sz w:val="24"/>
          <w:szCs w:val="24"/>
        </w:rPr>
      </w:pPr>
      <w:r w:rsidRPr="00E16A5B">
        <w:rPr>
          <w:rFonts w:ascii="Avenir Book" w:eastAsia="Avenir" w:hAnsi="Avenir Book" w:cs="Arial"/>
          <w:bCs/>
          <w:sz w:val="24"/>
          <w:szCs w:val="24"/>
        </w:rPr>
        <w:t>Actualmente se estima que un 10% de la población mundial tiene dislexia, una diversidad funcional consistente en el trastorno específico del aprendizaje de base neurobiológica, que afecta de manera persistente a la exactitud lectora y ortográfica y a la fluidez lectora, interfiriendo en el rendimiento académico.</w:t>
      </w:r>
    </w:p>
    <w:p w14:paraId="7F9837B7" w14:textId="42DACFE8" w:rsidR="00FC4EDB" w:rsidRPr="00E16A5B" w:rsidRDefault="00FC4EDB" w:rsidP="00E16A5B">
      <w:pPr>
        <w:spacing w:after="240" w:line="240" w:lineRule="auto"/>
        <w:jc w:val="both"/>
        <w:rPr>
          <w:rFonts w:ascii="Avenir Book" w:eastAsia="Avenir" w:hAnsi="Avenir Book" w:cs="Arial"/>
          <w:bCs/>
          <w:sz w:val="24"/>
          <w:szCs w:val="24"/>
        </w:rPr>
      </w:pPr>
      <w:r w:rsidRPr="00E16A5B">
        <w:rPr>
          <w:rFonts w:ascii="Avenir Book" w:eastAsia="Avenir" w:hAnsi="Avenir Book" w:cs="Arial"/>
          <w:bCs/>
          <w:sz w:val="24"/>
          <w:szCs w:val="24"/>
        </w:rPr>
        <w:t xml:space="preserve">Desde la </w:t>
      </w:r>
      <w:r w:rsidR="00123FA3">
        <w:rPr>
          <w:rFonts w:ascii="Avenir Book" w:eastAsia="Avenir" w:hAnsi="Avenir Book" w:cs="Arial"/>
          <w:bCs/>
          <w:sz w:val="24"/>
          <w:szCs w:val="24"/>
        </w:rPr>
        <w:t>Unión de Asociaciones Plataforma Dislexia</w:t>
      </w:r>
      <w:r w:rsidRPr="00E16A5B">
        <w:rPr>
          <w:rFonts w:ascii="Avenir Book" w:eastAsia="Avenir" w:hAnsi="Avenir Book" w:cs="Arial"/>
          <w:bCs/>
          <w:sz w:val="24"/>
          <w:szCs w:val="24"/>
        </w:rPr>
        <w:t>, consideramos necesario identificar y detectar la dislexia, con el objetivo de evitar trastornos emocionales, desmotivación, fobia escolar y baja autoestima.</w:t>
      </w:r>
    </w:p>
    <w:p w14:paraId="0850D712" w14:textId="4BF5CCF9" w:rsidR="00FC4EDB" w:rsidRPr="00E16A5B" w:rsidRDefault="004E60B3" w:rsidP="00E16A5B">
      <w:pPr>
        <w:spacing w:after="240" w:line="240" w:lineRule="auto"/>
        <w:jc w:val="both"/>
        <w:rPr>
          <w:rFonts w:ascii="Avenir Book" w:eastAsia="Avenir" w:hAnsi="Avenir Book" w:cs="Arial"/>
          <w:b/>
          <w:sz w:val="24"/>
          <w:szCs w:val="24"/>
        </w:rPr>
      </w:pPr>
      <w:r w:rsidRPr="00E16A5B">
        <w:rPr>
          <w:rFonts w:ascii="Avenir Book" w:eastAsia="Avenir" w:hAnsi="Avenir Book" w:cs="Arial"/>
          <w:b/>
          <w:sz w:val="24"/>
          <w:szCs w:val="24"/>
        </w:rPr>
        <w:t>Una red de apoyo local, nacional, europea e internacional.</w:t>
      </w:r>
    </w:p>
    <w:p w14:paraId="589B6103" w14:textId="3B5E03C6" w:rsidR="00FC4EDB" w:rsidRPr="00E16A5B" w:rsidRDefault="00FC4EDB" w:rsidP="00E16A5B">
      <w:pPr>
        <w:spacing w:after="240" w:line="240" w:lineRule="auto"/>
        <w:jc w:val="both"/>
        <w:rPr>
          <w:rFonts w:ascii="Avenir Book" w:eastAsia="Avenir" w:hAnsi="Avenir Book" w:cs="Arial"/>
          <w:bCs/>
          <w:sz w:val="24"/>
          <w:szCs w:val="24"/>
        </w:rPr>
      </w:pPr>
      <w:r w:rsidRPr="00E16A5B">
        <w:rPr>
          <w:rFonts w:ascii="Avenir Book" w:eastAsia="Avenir" w:hAnsi="Avenir Book" w:cs="Arial"/>
          <w:bCs/>
          <w:sz w:val="24"/>
          <w:szCs w:val="24"/>
        </w:rPr>
        <w:t xml:space="preserve">Desde </w:t>
      </w:r>
      <w:r w:rsidR="00123FA3">
        <w:rPr>
          <w:rFonts w:ascii="Avenir Book" w:eastAsia="Avenir" w:hAnsi="Avenir Book" w:cs="Arial"/>
          <w:bCs/>
          <w:sz w:val="24"/>
          <w:szCs w:val="24"/>
        </w:rPr>
        <w:t>nuestras asociaciones</w:t>
      </w:r>
      <w:r w:rsidRPr="00E16A5B">
        <w:rPr>
          <w:rFonts w:ascii="Avenir Book" w:eastAsia="Avenir" w:hAnsi="Avenir Book" w:cs="Arial"/>
          <w:bCs/>
          <w:sz w:val="24"/>
          <w:szCs w:val="24"/>
        </w:rPr>
        <w:t>, estamos en contacto a diario con adultos y familiares de personas con dislexia y entendemos el sufrimiento provocado por la incomprensión y falta de apoyo a estas personas, tanto en el ámbito educativo como laboral. La discriminación en contra estas</w:t>
      </w:r>
      <w:r w:rsidR="004E60B3" w:rsidRPr="00E16A5B">
        <w:rPr>
          <w:rFonts w:ascii="Avenir Book" w:eastAsia="Avenir" w:hAnsi="Avenir Book" w:cs="Arial"/>
          <w:bCs/>
          <w:sz w:val="24"/>
          <w:szCs w:val="24"/>
        </w:rPr>
        <w:t xml:space="preserve"> </w:t>
      </w:r>
      <w:r w:rsidRPr="00E16A5B">
        <w:rPr>
          <w:rFonts w:ascii="Avenir Book" w:eastAsia="Avenir" w:hAnsi="Avenir Book" w:cs="Arial"/>
          <w:bCs/>
          <w:sz w:val="24"/>
          <w:szCs w:val="24"/>
        </w:rPr>
        <w:t>personas es real</w:t>
      </w:r>
      <w:r w:rsidR="004E60B3" w:rsidRPr="00E16A5B">
        <w:rPr>
          <w:rFonts w:ascii="Avenir Book" w:eastAsia="Avenir" w:hAnsi="Avenir Book" w:cs="Arial"/>
          <w:bCs/>
          <w:sz w:val="24"/>
          <w:szCs w:val="24"/>
        </w:rPr>
        <w:t xml:space="preserve"> e injusto. Desde todas las asociaciones de dislexia ofrecemos una red de apoyo emocional y práctico, dando información sobre el marco legal, los protocolos de detección, compartiendo información científica, dando charlas, apoyando investigaciones universitarias </w:t>
      </w:r>
      <w:proofErr w:type="spellStart"/>
      <w:r w:rsidR="004E60B3" w:rsidRPr="00E16A5B">
        <w:rPr>
          <w:rFonts w:ascii="Avenir Book" w:eastAsia="Avenir" w:hAnsi="Avenir Book" w:cs="Arial"/>
          <w:bCs/>
          <w:sz w:val="24"/>
          <w:szCs w:val="24"/>
        </w:rPr>
        <w:t>etc</w:t>
      </w:r>
      <w:proofErr w:type="spellEnd"/>
      <w:r w:rsidR="004E60B3" w:rsidRPr="00E16A5B">
        <w:rPr>
          <w:rFonts w:ascii="Avenir Book" w:eastAsia="Avenir" w:hAnsi="Avenir Book" w:cs="Arial"/>
          <w:bCs/>
          <w:sz w:val="24"/>
          <w:szCs w:val="24"/>
        </w:rPr>
        <w:t xml:space="preserve"> etc. </w:t>
      </w:r>
    </w:p>
    <w:p w14:paraId="2022AD66" w14:textId="36953A96" w:rsidR="00E16A5B" w:rsidRPr="00E16A5B" w:rsidRDefault="00123FA3" w:rsidP="00123FA3">
      <w:pPr>
        <w:jc w:val="both"/>
        <w:rPr>
          <w:rFonts w:ascii="Avenir Book" w:eastAsia="Avenir" w:hAnsi="Avenir Book" w:cs="Arial"/>
          <w:bCs/>
          <w:sz w:val="24"/>
          <w:szCs w:val="24"/>
        </w:rPr>
      </w:pPr>
      <w:r>
        <w:rPr>
          <w:rFonts w:ascii="Avenir Book" w:eastAsia="Avenir" w:hAnsi="Avenir Book" w:cs="Arial"/>
          <w:bCs/>
          <w:sz w:val="24"/>
          <w:szCs w:val="24"/>
        </w:rPr>
        <w:t>Nuestras</w:t>
      </w:r>
      <w:r w:rsidR="00E16A5B" w:rsidRPr="00E16A5B">
        <w:rPr>
          <w:rFonts w:ascii="Avenir Book" w:eastAsia="Avenir" w:hAnsi="Avenir Book" w:cs="Arial"/>
          <w:bCs/>
          <w:sz w:val="24"/>
          <w:szCs w:val="24"/>
        </w:rPr>
        <w:t xml:space="preserve"> asociaci</w:t>
      </w:r>
      <w:r>
        <w:rPr>
          <w:rFonts w:ascii="Avenir Book" w:eastAsia="Avenir" w:hAnsi="Avenir Book" w:cs="Arial"/>
          <w:bCs/>
          <w:sz w:val="24"/>
          <w:szCs w:val="24"/>
        </w:rPr>
        <w:t xml:space="preserve">ones están  impulsado </w:t>
      </w:r>
      <w:r w:rsidR="00E16A5B" w:rsidRPr="00E16A5B">
        <w:rPr>
          <w:rFonts w:ascii="Avenir Book" w:eastAsia="Avenir" w:hAnsi="Avenir Book" w:cs="Arial"/>
          <w:bCs/>
          <w:sz w:val="24"/>
          <w:szCs w:val="24"/>
        </w:rPr>
        <w:t xml:space="preserve">100% por voluntarios, todos familiares de personas con dislexia, </w:t>
      </w:r>
      <w:r>
        <w:rPr>
          <w:rFonts w:ascii="Avenir Book" w:eastAsia="Avenir" w:hAnsi="Avenir Book" w:cs="Arial"/>
          <w:bCs/>
          <w:sz w:val="24"/>
          <w:szCs w:val="24"/>
        </w:rPr>
        <w:t xml:space="preserve">dando su tiempo sin </w:t>
      </w:r>
      <w:r w:rsidR="00E16A5B" w:rsidRPr="00E16A5B">
        <w:rPr>
          <w:rFonts w:ascii="Avenir Book" w:eastAsia="Avenir" w:hAnsi="Avenir Book" w:cs="Arial"/>
          <w:bCs/>
          <w:sz w:val="24"/>
          <w:szCs w:val="24"/>
        </w:rPr>
        <w:t xml:space="preserve">ningún </w:t>
      </w:r>
      <w:proofErr w:type="gramStart"/>
      <w:r w:rsidR="00E16A5B" w:rsidRPr="00E16A5B">
        <w:rPr>
          <w:rFonts w:ascii="Avenir Book" w:eastAsia="Avenir" w:hAnsi="Avenir Book" w:cs="Arial"/>
          <w:bCs/>
          <w:sz w:val="24"/>
          <w:szCs w:val="24"/>
        </w:rPr>
        <w:t>animo</w:t>
      </w:r>
      <w:proofErr w:type="gramEnd"/>
      <w:r w:rsidR="00E16A5B" w:rsidRPr="00E16A5B">
        <w:rPr>
          <w:rFonts w:ascii="Avenir Book" w:eastAsia="Avenir" w:hAnsi="Avenir Book" w:cs="Arial"/>
          <w:bCs/>
          <w:sz w:val="24"/>
          <w:szCs w:val="24"/>
        </w:rPr>
        <w:t xml:space="preserve"> de lucro.</w:t>
      </w:r>
    </w:p>
    <w:p w14:paraId="5BD9431A" w14:textId="25B274E7" w:rsidR="004E60B3" w:rsidRPr="00E16A5B" w:rsidRDefault="004E60B3" w:rsidP="00E16A5B">
      <w:pPr>
        <w:spacing w:after="240" w:line="240" w:lineRule="auto"/>
        <w:jc w:val="both"/>
        <w:rPr>
          <w:rFonts w:ascii="Avenir Book" w:eastAsia="Avenir" w:hAnsi="Avenir Book" w:cs="Arial"/>
          <w:bCs/>
          <w:sz w:val="24"/>
          <w:szCs w:val="24"/>
        </w:rPr>
      </w:pPr>
      <w:r w:rsidRPr="00E16A5B">
        <w:rPr>
          <w:rFonts w:ascii="Avenir Book" w:eastAsia="Avenir" w:hAnsi="Avenir Book" w:cs="Arial"/>
          <w:bCs/>
          <w:sz w:val="24"/>
          <w:szCs w:val="24"/>
        </w:rPr>
        <w:t xml:space="preserve">Tenemos socios en todos los rincones de </w:t>
      </w:r>
      <w:r w:rsidR="00123FA3">
        <w:rPr>
          <w:rFonts w:ascii="Avenir Book" w:eastAsia="Avenir" w:hAnsi="Avenir Book" w:cs="Arial"/>
          <w:bCs/>
          <w:sz w:val="24"/>
          <w:szCs w:val="24"/>
        </w:rPr>
        <w:t>España</w:t>
      </w:r>
      <w:r w:rsidRPr="00E16A5B">
        <w:rPr>
          <w:rFonts w:ascii="Avenir Book" w:eastAsia="Avenir" w:hAnsi="Avenir Book" w:cs="Arial"/>
          <w:bCs/>
          <w:sz w:val="24"/>
          <w:szCs w:val="24"/>
        </w:rPr>
        <w:t>. Si sospechas que tu hijo</w:t>
      </w:r>
      <w:r w:rsidR="00E16A5B" w:rsidRPr="00E16A5B">
        <w:rPr>
          <w:rFonts w:ascii="Avenir Book" w:eastAsia="Avenir" w:hAnsi="Avenir Book" w:cs="Arial"/>
          <w:bCs/>
          <w:sz w:val="24"/>
          <w:szCs w:val="24"/>
        </w:rPr>
        <w:t xml:space="preserve"> pueda </w:t>
      </w:r>
      <w:r w:rsidRPr="00E16A5B">
        <w:rPr>
          <w:rFonts w:ascii="Avenir Book" w:eastAsia="Avenir" w:hAnsi="Avenir Book" w:cs="Arial"/>
          <w:bCs/>
          <w:sz w:val="24"/>
          <w:szCs w:val="24"/>
        </w:rPr>
        <w:t xml:space="preserve">tener dislexia, contacta con nosotros en </w:t>
      </w:r>
      <w:r w:rsidR="00123FA3" w:rsidRPr="00123FA3">
        <w:rPr>
          <w:rFonts w:ascii="Avenir Book" w:eastAsia="Avenir" w:hAnsi="Avenir Book" w:cs="Arial"/>
          <w:bCs/>
          <w:sz w:val="24"/>
          <w:szCs w:val="24"/>
        </w:rPr>
        <w:t>platafor</w:t>
      </w:r>
      <w:r w:rsidR="00123FA3">
        <w:rPr>
          <w:rFonts w:ascii="Avenir Book" w:eastAsia="Avenir" w:hAnsi="Avenir Book" w:cs="Arial"/>
          <w:bCs/>
          <w:sz w:val="24"/>
          <w:szCs w:val="24"/>
        </w:rPr>
        <w:t>madislexia@gmail.com</w:t>
      </w:r>
      <w:r w:rsidR="00E16A5B">
        <w:rPr>
          <w:rFonts w:ascii="Avenir Book" w:eastAsia="Avenir" w:hAnsi="Avenir Book" w:cs="Arial"/>
          <w:bCs/>
          <w:sz w:val="24"/>
          <w:szCs w:val="24"/>
        </w:rPr>
        <w:t xml:space="preserve"> y te ponemos en contacto con familias en tu zona.</w:t>
      </w:r>
      <w:r w:rsidRPr="00E16A5B">
        <w:rPr>
          <w:rFonts w:ascii="Avenir Book" w:eastAsia="Avenir" w:hAnsi="Avenir Book" w:cs="Arial"/>
          <w:bCs/>
          <w:sz w:val="24"/>
          <w:szCs w:val="24"/>
        </w:rPr>
        <w:t xml:space="preserve"> Te esperamos.</w:t>
      </w:r>
    </w:p>
    <w:p w14:paraId="0D9E71E0" w14:textId="65259924" w:rsidR="00FC4EDB" w:rsidRPr="00E16A5B" w:rsidRDefault="00FC4EDB" w:rsidP="00E16A5B">
      <w:pPr>
        <w:spacing w:after="240" w:line="240" w:lineRule="auto"/>
        <w:jc w:val="both"/>
        <w:rPr>
          <w:rFonts w:ascii="Avenir Book" w:eastAsia="Avenir" w:hAnsi="Avenir Book" w:cs="Arial"/>
          <w:bCs/>
          <w:sz w:val="24"/>
          <w:szCs w:val="24"/>
        </w:rPr>
      </w:pPr>
      <w:r w:rsidRPr="00E16A5B">
        <w:rPr>
          <w:rFonts w:ascii="Avenir Book" w:eastAsia="Avenir" w:hAnsi="Avenir Book" w:cs="Arial"/>
          <w:bCs/>
          <w:sz w:val="24"/>
          <w:szCs w:val="24"/>
        </w:rPr>
        <w:lastRenderedPageBreak/>
        <w:t xml:space="preserve">Por </w:t>
      </w:r>
      <w:r w:rsidR="00E16A5B" w:rsidRPr="00E16A5B">
        <w:rPr>
          <w:rFonts w:ascii="Avenir Book" w:eastAsia="Avenir" w:hAnsi="Avenir Book" w:cs="Arial"/>
          <w:bCs/>
          <w:sz w:val="24"/>
          <w:szCs w:val="24"/>
        </w:rPr>
        <w:t xml:space="preserve">todo </w:t>
      </w:r>
      <w:r w:rsidRPr="00E16A5B">
        <w:rPr>
          <w:rFonts w:ascii="Avenir Book" w:eastAsia="Avenir" w:hAnsi="Avenir Book" w:cs="Arial"/>
          <w:bCs/>
          <w:sz w:val="24"/>
          <w:szCs w:val="24"/>
        </w:rPr>
        <w:t xml:space="preserve">ello, el próximo viernes, 8 de octubre de 2021, les invitamos a unirse a la celebración del Día Europeo de la Dislexia y así dar reconocimiento a estas personas luchadoras. </w:t>
      </w:r>
    </w:p>
    <w:p w14:paraId="128364BC" w14:textId="77777777" w:rsidR="00FC4EDB" w:rsidRPr="00E16A5B" w:rsidRDefault="00FC4EDB" w:rsidP="00E16A5B">
      <w:pPr>
        <w:spacing w:after="240" w:line="240" w:lineRule="auto"/>
        <w:jc w:val="both"/>
        <w:rPr>
          <w:rFonts w:ascii="Avenir Book" w:eastAsia="Avenir" w:hAnsi="Avenir Book" w:cs="Arial"/>
          <w:bCs/>
          <w:sz w:val="24"/>
          <w:szCs w:val="24"/>
        </w:rPr>
      </w:pPr>
      <w:r w:rsidRPr="00E16A5B">
        <w:rPr>
          <w:rFonts w:ascii="Avenir Book" w:eastAsia="Avenir" w:hAnsi="Avenir Book" w:cs="Arial"/>
          <w:bCs/>
          <w:sz w:val="24"/>
          <w:szCs w:val="24"/>
        </w:rPr>
        <w:t>Las acciones que les proponemos están impulsadas por la Unión de Asociaciones Plataforma Dislexia donde participan dieciséis (16) asociaciones de distintas comunidades autónomas de España por lo que la repercusión de la campaña será de ámbito nacional. A su vez, la campaña española está dentro de la campaña internacional denominada #goredfordyslexia.</w:t>
      </w:r>
    </w:p>
    <w:p w14:paraId="4A7D6633" w14:textId="7D83DD31" w:rsidR="004E60B3" w:rsidRPr="00E16A5B" w:rsidRDefault="004E60B3" w:rsidP="00E16A5B">
      <w:pPr>
        <w:spacing w:after="240" w:line="240" w:lineRule="auto"/>
        <w:jc w:val="both"/>
        <w:rPr>
          <w:rFonts w:ascii="Avenir Book" w:eastAsia="Avenir" w:hAnsi="Avenir Book" w:cs="Arial"/>
          <w:b/>
          <w:sz w:val="24"/>
          <w:szCs w:val="24"/>
        </w:rPr>
      </w:pPr>
      <w:r w:rsidRPr="00E16A5B">
        <w:rPr>
          <w:rFonts w:ascii="Avenir Book" w:eastAsia="Avenir" w:hAnsi="Avenir Book" w:cs="Arial"/>
          <w:b/>
          <w:sz w:val="24"/>
          <w:szCs w:val="24"/>
        </w:rPr>
        <w:t>¿Cómo celebrarlo?</w:t>
      </w:r>
    </w:p>
    <w:p w14:paraId="3353FF7C" w14:textId="611F015B" w:rsidR="00FC4EDB" w:rsidRPr="00E16A5B" w:rsidRDefault="004E60B3" w:rsidP="00E16A5B">
      <w:pPr>
        <w:spacing w:after="240" w:line="240" w:lineRule="auto"/>
        <w:jc w:val="both"/>
        <w:rPr>
          <w:rFonts w:ascii="Avenir Book" w:eastAsia="Avenir" w:hAnsi="Avenir Book" w:cs="Arial"/>
          <w:bCs/>
          <w:sz w:val="24"/>
          <w:szCs w:val="24"/>
        </w:rPr>
      </w:pPr>
      <w:r w:rsidRPr="00E16A5B">
        <w:rPr>
          <w:rFonts w:ascii="Avenir Book" w:eastAsia="Avenir" w:hAnsi="Avenir Book" w:cs="Arial"/>
          <w:b/>
          <w:sz w:val="24"/>
          <w:szCs w:val="24"/>
        </w:rPr>
        <w:t>En los colegios</w:t>
      </w:r>
      <w:r w:rsidRPr="00E16A5B">
        <w:rPr>
          <w:rFonts w:ascii="Avenir Book" w:eastAsia="Avenir" w:hAnsi="Avenir Book" w:cs="Arial"/>
          <w:bCs/>
          <w:sz w:val="24"/>
          <w:szCs w:val="24"/>
        </w:rPr>
        <w:t xml:space="preserve">: </w:t>
      </w:r>
      <w:r w:rsidR="00FC4EDB" w:rsidRPr="00E16A5B">
        <w:rPr>
          <w:rFonts w:ascii="Avenir Book" w:eastAsia="Avenir" w:hAnsi="Avenir Book" w:cs="Arial"/>
          <w:bCs/>
          <w:sz w:val="24"/>
          <w:szCs w:val="24"/>
        </w:rPr>
        <w:t>Visualizar el día europeo de la Dislexia mediante la colocación del cartel en los paneles/entradas/salidas del centro, así como noticia en la web del centro y/o redes sociales: etiquetar con #diaeuropeodeladislexia.</w:t>
      </w:r>
    </w:p>
    <w:p w14:paraId="387D17F5" w14:textId="77777777" w:rsidR="00FC4EDB" w:rsidRPr="00E16A5B" w:rsidRDefault="00FC4EDB" w:rsidP="00E16A5B">
      <w:pPr>
        <w:pStyle w:val="Prrafodelista"/>
        <w:numPr>
          <w:ilvl w:val="0"/>
          <w:numId w:val="7"/>
        </w:numPr>
        <w:spacing w:after="240" w:line="240" w:lineRule="auto"/>
        <w:ind w:left="0"/>
        <w:contextualSpacing w:val="0"/>
        <w:jc w:val="both"/>
        <w:rPr>
          <w:rFonts w:ascii="Avenir Book" w:eastAsia="Avenir" w:hAnsi="Avenir Book" w:cs="Arial"/>
          <w:bCs/>
          <w:sz w:val="24"/>
          <w:szCs w:val="24"/>
        </w:rPr>
      </w:pPr>
      <w:r w:rsidRPr="00E16A5B">
        <w:rPr>
          <w:rFonts w:ascii="Avenir Book" w:eastAsia="Avenir" w:hAnsi="Avenir Book" w:cs="Arial"/>
          <w:bCs/>
          <w:sz w:val="24"/>
          <w:szCs w:val="24"/>
        </w:rPr>
        <w:t xml:space="preserve">Dedicar unos minutos de clase el día 8 de octubre para proyectar un video que explique a los alumnos qué es la dislexia. Recomendamos los dos siguientes videos cuyos enlaces adjuntamos: </w:t>
      </w:r>
    </w:p>
    <w:p w14:paraId="320CD8AA" w14:textId="77777777" w:rsidR="00FC4EDB" w:rsidRPr="00E16A5B" w:rsidRDefault="00FC4EDB" w:rsidP="00E16A5B">
      <w:pPr>
        <w:pStyle w:val="Prrafodelista"/>
        <w:numPr>
          <w:ilvl w:val="0"/>
          <w:numId w:val="8"/>
        </w:numPr>
        <w:spacing w:after="240" w:line="240" w:lineRule="auto"/>
        <w:ind w:left="0"/>
        <w:contextualSpacing w:val="0"/>
        <w:jc w:val="both"/>
        <w:rPr>
          <w:rFonts w:ascii="Avenir Book" w:eastAsia="Avenir" w:hAnsi="Avenir Book" w:cs="Arial"/>
          <w:bCs/>
          <w:sz w:val="24"/>
          <w:szCs w:val="24"/>
        </w:rPr>
      </w:pPr>
      <w:r w:rsidRPr="00E16A5B">
        <w:rPr>
          <w:rFonts w:ascii="Avenir Book" w:eastAsia="Avenir" w:hAnsi="Avenir Book" w:cs="Arial"/>
          <w:bCs/>
          <w:sz w:val="24"/>
          <w:szCs w:val="24"/>
        </w:rPr>
        <w:t xml:space="preserve">El primer video ha sido elaborado por la British </w:t>
      </w:r>
      <w:proofErr w:type="spellStart"/>
      <w:r w:rsidRPr="00E16A5B">
        <w:rPr>
          <w:rFonts w:ascii="Avenir Book" w:eastAsia="Avenir" w:hAnsi="Avenir Book" w:cs="Arial"/>
          <w:bCs/>
          <w:sz w:val="24"/>
          <w:szCs w:val="24"/>
        </w:rPr>
        <w:t>Dyslexia</w:t>
      </w:r>
      <w:proofErr w:type="spellEnd"/>
      <w:r w:rsidRPr="00E16A5B">
        <w:rPr>
          <w:rFonts w:ascii="Avenir Book" w:eastAsia="Avenir" w:hAnsi="Avenir Book" w:cs="Arial"/>
          <w:bCs/>
          <w:sz w:val="24"/>
          <w:szCs w:val="24"/>
        </w:rPr>
        <w:t xml:space="preserve"> </w:t>
      </w:r>
      <w:proofErr w:type="spellStart"/>
      <w:r w:rsidRPr="00E16A5B">
        <w:rPr>
          <w:rFonts w:ascii="Avenir Book" w:eastAsia="Avenir" w:hAnsi="Avenir Book" w:cs="Arial"/>
          <w:bCs/>
          <w:sz w:val="24"/>
          <w:szCs w:val="24"/>
        </w:rPr>
        <w:t>Association</w:t>
      </w:r>
      <w:proofErr w:type="spellEnd"/>
      <w:r w:rsidRPr="00E16A5B">
        <w:rPr>
          <w:rFonts w:ascii="Avenir Book" w:eastAsia="Avenir" w:hAnsi="Avenir Book" w:cs="Arial"/>
          <w:bCs/>
          <w:sz w:val="24"/>
          <w:szCs w:val="24"/>
        </w:rPr>
        <w:t>. Tiene una duración de 2:55 minutos, está en inglés subtitulado en español y es de dibujos animados. Explica de una forma amena y divertida qué es la dislexia.</w:t>
      </w:r>
    </w:p>
    <w:p w14:paraId="31E0B040" w14:textId="05EED605" w:rsidR="00FC4EDB" w:rsidRPr="00E16A5B" w:rsidRDefault="00754D5D" w:rsidP="00E16A5B">
      <w:pPr>
        <w:spacing w:after="240" w:line="240" w:lineRule="auto"/>
        <w:ind w:firstLine="708"/>
        <w:rPr>
          <w:rFonts w:ascii="Avenir Book" w:eastAsia="Avenir" w:hAnsi="Avenir Book" w:cs="Arial"/>
          <w:bCs/>
          <w:sz w:val="24"/>
          <w:szCs w:val="24"/>
        </w:rPr>
      </w:pPr>
      <w:hyperlink r:id="rId7" w:history="1">
        <w:r w:rsidR="00123FA3" w:rsidRPr="009A233F">
          <w:rPr>
            <w:rStyle w:val="Hipervnculo"/>
            <w:rFonts w:ascii="Avenir Book" w:eastAsia="Avenir" w:hAnsi="Avenir Book" w:cs="Arial"/>
            <w:bCs/>
            <w:sz w:val="24"/>
            <w:szCs w:val="24"/>
          </w:rPr>
          <w:t>https://www.youtube.com/watch?v=P-ZxK-Fa7jQ</w:t>
        </w:r>
      </w:hyperlink>
    </w:p>
    <w:p w14:paraId="13D64D76" w14:textId="77777777" w:rsidR="00FC4EDB" w:rsidRPr="00E16A5B" w:rsidRDefault="00FC4EDB" w:rsidP="00E16A5B">
      <w:pPr>
        <w:pStyle w:val="Prrafodelista"/>
        <w:numPr>
          <w:ilvl w:val="0"/>
          <w:numId w:val="8"/>
        </w:numPr>
        <w:spacing w:after="240" w:line="240" w:lineRule="auto"/>
        <w:ind w:left="0"/>
        <w:contextualSpacing w:val="0"/>
        <w:jc w:val="both"/>
        <w:rPr>
          <w:rFonts w:ascii="Avenir Book" w:eastAsia="Avenir" w:hAnsi="Avenir Book" w:cs="Arial"/>
          <w:bCs/>
          <w:sz w:val="24"/>
          <w:szCs w:val="24"/>
        </w:rPr>
      </w:pPr>
      <w:r w:rsidRPr="00E16A5B">
        <w:rPr>
          <w:rFonts w:ascii="Avenir Book" w:eastAsia="Avenir" w:hAnsi="Avenir Book" w:cs="Arial"/>
          <w:bCs/>
          <w:sz w:val="24"/>
          <w:szCs w:val="24"/>
        </w:rPr>
        <w:t xml:space="preserve">El segundo video ha sido elaborado por el BBVA en su proyecto divulgativo “Aprendemos juntos” y tiene una duración de 5:17 minutos y contiene el resumen de una exposición de Luz </w:t>
      </w:r>
      <w:proofErr w:type="spellStart"/>
      <w:r w:rsidRPr="00E16A5B">
        <w:rPr>
          <w:rFonts w:ascii="Avenir Book" w:eastAsia="Avenir" w:hAnsi="Avenir Book" w:cs="Arial"/>
          <w:bCs/>
          <w:sz w:val="24"/>
          <w:szCs w:val="24"/>
        </w:rPr>
        <w:t>Rello</w:t>
      </w:r>
      <w:proofErr w:type="spellEnd"/>
      <w:r w:rsidRPr="00E16A5B">
        <w:rPr>
          <w:rFonts w:ascii="Avenir Book" w:eastAsia="Avenir" w:hAnsi="Avenir Book" w:cs="Arial"/>
          <w:bCs/>
          <w:sz w:val="24"/>
          <w:szCs w:val="24"/>
        </w:rPr>
        <w:t xml:space="preserve">, investigadora española, doctora por la Universidad </w:t>
      </w:r>
      <w:proofErr w:type="spellStart"/>
      <w:r w:rsidRPr="00E16A5B">
        <w:rPr>
          <w:rFonts w:ascii="Avenir Book" w:eastAsia="Avenir" w:hAnsi="Avenir Book" w:cs="Arial"/>
          <w:bCs/>
          <w:sz w:val="24"/>
          <w:szCs w:val="24"/>
        </w:rPr>
        <w:t>Pompeu</w:t>
      </w:r>
      <w:proofErr w:type="spellEnd"/>
      <w:r w:rsidRPr="00E16A5B">
        <w:rPr>
          <w:rFonts w:ascii="Avenir Book" w:eastAsia="Avenir" w:hAnsi="Avenir Book" w:cs="Arial"/>
          <w:bCs/>
          <w:sz w:val="24"/>
          <w:szCs w:val="24"/>
        </w:rPr>
        <w:t xml:space="preserve"> </w:t>
      </w:r>
      <w:proofErr w:type="spellStart"/>
      <w:r w:rsidRPr="00E16A5B">
        <w:rPr>
          <w:rFonts w:ascii="Avenir Book" w:eastAsia="Avenir" w:hAnsi="Avenir Book" w:cs="Arial"/>
          <w:bCs/>
          <w:sz w:val="24"/>
          <w:szCs w:val="24"/>
        </w:rPr>
        <w:t>Fabra</w:t>
      </w:r>
      <w:proofErr w:type="spellEnd"/>
      <w:r w:rsidRPr="00E16A5B">
        <w:rPr>
          <w:rFonts w:ascii="Avenir Book" w:eastAsia="Avenir" w:hAnsi="Avenir Book" w:cs="Arial"/>
          <w:bCs/>
          <w:sz w:val="24"/>
          <w:szCs w:val="24"/>
        </w:rPr>
        <w:t xml:space="preserve"> y primera española en recibir el premio </w:t>
      </w:r>
      <w:proofErr w:type="spellStart"/>
      <w:r w:rsidRPr="00E16A5B">
        <w:rPr>
          <w:rFonts w:ascii="Avenir Book" w:eastAsia="Avenir" w:hAnsi="Avenir Book" w:cs="Arial"/>
          <w:bCs/>
          <w:sz w:val="24"/>
          <w:szCs w:val="24"/>
        </w:rPr>
        <w:t>European</w:t>
      </w:r>
      <w:proofErr w:type="spellEnd"/>
      <w:r w:rsidRPr="00E16A5B">
        <w:rPr>
          <w:rFonts w:ascii="Avenir Book" w:eastAsia="Avenir" w:hAnsi="Avenir Book" w:cs="Arial"/>
          <w:bCs/>
          <w:sz w:val="24"/>
          <w:szCs w:val="24"/>
        </w:rPr>
        <w:t xml:space="preserve"> Young </w:t>
      </w:r>
      <w:proofErr w:type="spellStart"/>
      <w:r w:rsidRPr="00E16A5B">
        <w:rPr>
          <w:rFonts w:ascii="Avenir Book" w:eastAsia="Avenir" w:hAnsi="Avenir Book" w:cs="Arial"/>
          <w:bCs/>
          <w:sz w:val="24"/>
          <w:szCs w:val="24"/>
        </w:rPr>
        <w:t>Researchers</w:t>
      </w:r>
      <w:proofErr w:type="spellEnd"/>
      <w:r w:rsidRPr="00E16A5B">
        <w:rPr>
          <w:rFonts w:ascii="Avenir Book" w:eastAsia="Avenir" w:hAnsi="Avenir Book" w:cs="Arial"/>
          <w:bCs/>
          <w:sz w:val="24"/>
          <w:szCs w:val="24"/>
        </w:rPr>
        <w:t xml:space="preserve">' </w:t>
      </w:r>
      <w:proofErr w:type="spellStart"/>
      <w:r w:rsidRPr="00E16A5B">
        <w:rPr>
          <w:rFonts w:ascii="Avenir Book" w:eastAsia="Avenir" w:hAnsi="Avenir Book" w:cs="Arial"/>
          <w:bCs/>
          <w:sz w:val="24"/>
          <w:szCs w:val="24"/>
        </w:rPr>
        <w:t>Award</w:t>
      </w:r>
      <w:proofErr w:type="spellEnd"/>
      <w:r w:rsidRPr="00E16A5B">
        <w:rPr>
          <w:rFonts w:ascii="Avenir Book" w:eastAsia="Avenir" w:hAnsi="Avenir Book" w:cs="Arial"/>
          <w:bCs/>
          <w:sz w:val="24"/>
          <w:szCs w:val="24"/>
        </w:rPr>
        <w:t xml:space="preserve"> (EYRA) otorgado por la asociación </w:t>
      </w:r>
      <w:proofErr w:type="spellStart"/>
      <w:r w:rsidRPr="00E16A5B">
        <w:rPr>
          <w:rFonts w:ascii="Avenir Book" w:eastAsia="Avenir" w:hAnsi="Avenir Book" w:cs="Arial"/>
          <w:bCs/>
          <w:sz w:val="24"/>
          <w:szCs w:val="24"/>
        </w:rPr>
        <w:t>Euroscience</w:t>
      </w:r>
      <w:proofErr w:type="spellEnd"/>
      <w:r w:rsidRPr="00E16A5B">
        <w:rPr>
          <w:rFonts w:ascii="Avenir Book" w:eastAsia="Avenir" w:hAnsi="Avenir Book" w:cs="Arial"/>
          <w:bCs/>
          <w:sz w:val="24"/>
          <w:szCs w:val="24"/>
        </w:rPr>
        <w:t xml:space="preserve"> por su trabajo en el campo de la dislexia.</w:t>
      </w:r>
    </w:p>
    <w:p w14:paraId="1F6662EA" w14:textId="5EE7DD7C" w:rsidR="00FC4EDB" w:rsidRPr="00E16A5B" w:rsidRDefault="00754D5D" w:rsidP="00E16A5B">
      <w:pPr>
        <w:spacing w:after="240" w:line="240" w:lineRule="auto"/>
        <w:ind w:firstLine="708"/>
        <w:rPr>
          <w:rFonts w:ascii="Avenir Book" w:eastAsia="Avenir" w:hAnsi="Avenir Book" w:cs="Arial"/>
          <w:bCs/>
          <w:sz w:val="24"/>
          <w:szCs w:val="24"/>
        </w:rPr>
      </w:pPr>
      <w:hyperlink r:id="rId8" w:history="1">
        <w:r w:rsidR="00FC4EDB" w:rsidRPr="00E16A5B">
          <w:rPr>
            <w:rFonts w:ascii="Avenir Book" w:eastAsia="Avenir" w:hAnsi="Avenir Book" w:cs="Arial"/>
            <w:bCs/>
            <w:sz w:val="24"/>
            <w:szCs w:val="24"/>
          </w:rPr>
          <w:t>https://www.youtube.com/watch?v=bNjr9Y1k0SI</w:t>
        </w:r>
      </w:hyperlink>
    </w:p>
    <w:p w14:paraId="0028C8C0" w14:textId="754C1943" w:rsidR="004E60B3" w:rsidRPr="00E16A5B" w:rsidRDefault="004E60B3" w:rsidP="00E16A5B">
      <w:pPr>
        <w:pStyle w:val="Prrafodelista"/>
        <w:numPr>
          <w:ilvl w:val="0"/>
          <w:numId w:val="7"/>
        </w:numPr>
        <w:spacing w:after="240" w:line="240" w:lineRule="auto"/>
        <w:ind w:left="0"/>
        <w:contextualSpacing w:val="0"/>
        <w:jc w:val="both"/>
        <w:rPr>
          <w:rFonts w:ascii="Avenir Book" w:eastAsia="Avenir" w:hAnsi="Avenir Book" w:cs="Arial"/>
          <w:bCs/>
          <w:sz w:val="24"/>
          <w:szCs w:val="24"/>
        </w:rPr>
      </w:pPr>
      <w:r w:rsidRPr="00E16A5B">
        <w:rPr>
          <w:rFonts w:ascii="Avenir Book" w:eastAsia="Avenir" w:hAnsi="Avenir Book" w:cs="Arial"/>
          <w:bCs/>
          <w:sz w:val="24"/>
          <w:szCs w:val="24"/>
        </w:rPr>
        <w:t xml:space="preserve">Realizar un trabajo en alguna asignatura sobre personajes célebres en la historia que han tenido dislexia. Realizar un mural o presentación con la historia del personaje. La actividad es divulgativa en sí misma y además ayuda a comprender a los alumnos que las dificultades en el aprendizaje no impiden el éxito. Algunos ejemplos de celebridades con dislexia son: Galileo Galilei, Isaac Newton, Thomas Edison, Albert Einstein, Wolfgang Amadeus Mozart, Ludwig van Beethoven, John Lennon, John F. Kennedy, Steven Spielberg, Steve Jobs y Andy </w:t>
      </w:r>
      <w:proofErr w:type="spellStart"/>
      <w:r w:rsidRPr="00E16A5B">
        <w:rPr>
          <w:rFonts w:ascii="Avenir Book" w:eastAsia="Avenir" w:hAnsi="Avenir Book" w:cs="Arial"/>
          <w:bCs/>
          <w:sz w:val="24"/>
          <w:szCs w:val="24"/>
        </w:rPr>
        <w:t>Warhol</w:t>
      </w:r>
      <w:proofErr w:type="spellEnd"/>
      <w:r w:rsidRPr="00E16A5B">
        <w:rPr>
          <w:rFonts w:ascii="Avenir Book" w:eastAsia="Avenir" w:hAnsi="Avenir Book" w:cs="Arial"/>
          <w:bCs/>
          <w:sz w:val="24"/>
          <w:szCs w:val="24"/>
        </w:rPr>
        <w:t xml:space="preserve">, entre otros muchos. </w:t>
      </w:r>
    </w:p>
    <w:p w14:paraId="40CDB70B" w14:textId="7FE40F05" w:rsidR="004E60B3" w:rsidRPr="00E16A5B" w:rsidRDefault="00FC4EDB" w:rsidP="00E16A5B">
      <w:pPr>
        <w:spacing w:after="240" w:line="240" w:lineRule="auto"/>
        <w:jc w:val="both"/>
        <w:rPr>
          <w:rFonts w:ascii="Avenir Book" w:eastAsia="Avenir" w:hAnsi="Avenir Book" w:cs="Arial"/>
          <w:bCs/>
          <w:sz w:val="24"/>
          <w:szCs w:val="24"/>
        </w:rPr>
      </w:pPr>
      <w:r w:rsidRPr="00E16A5B">
        <w:rPr>
          <w:rFonts w:ascii="Avenir Book" w:eastAsia="Avenir" w:hAnsi="Avenir Book" w:cs="Arial"/>
          <w:b/>
          <w:sz w:val="24"/>
          <w:szCs w:val="24"/>
        </w:rPr>
        <w:t>Color rojo:</w:t>
      </w:r>
      <w:r w:rsidRPr="00E16A5B">
        <w:rPr>
          <w:rFonts w:ascii="Avenir Book" w:eastAsia="Avenir" w:hAnsi="Avenir Book" w:cs="Arial"/>
          <w:bCs/>
          <w:sz w:val="24"/>
          <w:szCs w:val="24"/>
        </w:rPr>
        <w:t xml:space="preserve"> Tanto alumnos, estudiantes, profesores y familias, animamos a </w:t>
      </w:r>
      <w:r w:rsidRPr="00E16A5B">
        <w:rPr>
          <w:rFonts w:ascii="Avenir Book" w:eastAsia="Avenir" w:hAnsi="Avenir Book" w:cs="Arial"/>
          <w:b/>
          <w:sz w:val="24"/>
          <w:szCs w:val="24"/>
        </w:rPr>
        <w:t>todos</w:t>
      </w:r>
      <w:r w:rsidRPr="00E16A5B">
        <w:rPr>
          <w:rFonts w:ascii="Avenir Book" w:eastAsia="Avenir" w:hAnsi="Avenir Book" w:cs="Arial"/>
          <w:bCs/>
          <w:sz w:val="24"/>
          <w:szCs w:val="24"/>
        </w:rPr>
        <w:t xml:space="preserve"> a vestirse de rojo, hacer </w:t>
      </w:r>
      <w:proofErr w:type="spellStart"/>
      <w:r w:rsidRPr="00E16A5B">
        <w:rPr>
          <w:rFonts w:ascii="Avenir Book" w:eastAsia="Avenir" w:hAnsi="Avenir Book" w:cs="Arial"/>
          <w:bCs/>
          <w:sz w:val="24"/>
          <w:szCs w:val="24"/>
        </w:rPr>
        <w:t>selfies</w:t>
      </w:r>
      <w:proofErr w:type="spellEnd"/>
      <w:r w:rsidRPr="00E16A5B">
        <w:rPr>
          <w:rFonts w:ascii="Avenir Book" w:eastAsia="Avenir" w:hAnsi="Avenir Book" w:cs="Arial"/>
          <w:bCs/>
          <w:sz w:val="24"/>
          <w:szCs w:val="24"/>
        </w:rPr>
        <w:t xml:space="preserve"> y llenar las redes sociales de rojo para dar visibilidad esta dificultad.</w:t>
      </w:r>
      <w:r w:rsidR="00E16A5B" w:rsidRPr="00E16A5B">
        <w:rPr>
          <w:rFonts w:ascii="Avenir Book" w:eastAsia="Avenir" w:hAnsi="Avenir Book" w:cs="Arial"/>
          <w:bCs/>
          <w:sz w:val="24"/>
          <w:szCs w:val="24"/>
        </w:rPr>
        <w:t xml:space="preserve"> #PonElFocoEnLaDislexia</w:t>
      </w:r>
    </w:p>
    <w:p w14:paraId="486DDBA4" w14:textId="7FA658CF" w:rsidR="00E16A5B" w:rsidRPr="00E16A5B" w:rsidRDefault="004E60B3" w:rsidP="00E16A5B">
      <w:pPr>
        <w:spacing w:after="240" w:line="240" w:lineRule="auto"/>
        <w:jc w:val="both"/>
        <w:rPr>
          <w:rFonts w:ascii="Avenir Book" w:eastAsia="Avenir" w:hAnsi="Avenir Book" w:cs="Arial"/>
          <w:bCs/>
          <w:sz w:val="24"/>
          <w:szCs w:val="24"/>
        </w:rPr>
      </w:pPr>
      <w:proofErr w:type="spellStart"/>
      <w:r w:rsidRPr="00E16A5B">
        <w:rPr>
          <w:rFonts w:ascii="Avenir Book" w:eastAsia="Avenir" w:hAnsi="Avenir Book" w:cs="Arial"/>
          <w:b/>
          <w:sz w:val="24"/>
          <w:szCs w:val="24"/>
        </w:rPr>
        <w:t>Lip</w:t>
      </w:r>
      <w:proofErr w:type="spellEnd"/>
      <w:r w:rsidRPr="00E16A5B">
        <w:rPr>
          <w:rFonts w:ascii="Avenir Book" w:eastAsia="Avenir" w:hAnsi="Avenir Book" w:cs="Arial"/>
          <w:b/>
          <w:sz w:val="24"/>
          <w:szCs w:val="24"/>
        </w:rPr>
        <w:t xml:space="preserve"> </w:t>
      </w:r>
      <w:proofErr w:type="spellStart"/>
      <w:r w:rsidRPr="00E16A5B">
        <w:rPr>
          <w:rFonts w:ascii="Avenir Book" w:eastAsia="Avenir" w:hAnsi="Avenir Book" w:cs="Arial"/>
          <w:b/>
          <w:sz w:val="24"/>
          <w:szCs w:val="24"/>
        </w:rPr>
        <w:t>Sync</w:t>
      </w:r>
      <w:proofErr w:type="spellEnd"/>
      <w:r w:rsidRPr="00E16A5B">
        <w:rPr>
          <w:rFonts w:ascii="Avenir Book" w:eastAsia="Avenir" w:hAnsi="Avenir Book" w:cs="Arial"/>
          <w:b/>
          <w:sz w:val="24"/>
          <w:szCs w:val="24"/>
        </w:rPr>
        <w:t>:</w:t>
      </w:r>
      <w:r w:rsidRPr="00E16A5B">
        <w:rPr>
          <w:rFonts w:ascii="Avenir Book" w:eastAsia="Avenir" w:hAnsi="Avenir Book" w:cs="Arial"/>
          <w:bCs/>
          <w:sz w:val="24"/>
          <w:szCs w:val="24"/>
        </w:rPr>
        <w:t xml:space="preserve"> os animamos a subir videos </w:t>
      </w:r>
      <w:r w:rsidR="00E16A5B" w:rsidRPr="00E16A5B">
        <w:rPr>
          <w:rFonts w:ascii="Avenir Book" w:eastAsia="Avenir" w:hAnsi="Avenir Book" w:cs="Arial"/>
          <w:bCs/>
          <w:sz w:val="24"/>
          <w:szCs w:val="24"/>
        </w:rPr>
        <w:t xml:space="preserve">a redes sociales </w:t>
      </w:r>
      <w:r w:rsidRPr="00E16A5B">
        <w:rPr>
          <w:rFonts w:ascii="Avenir Book" w:eastAsia="Avenir" w:hAnsi="Avenir Book" w:cs="Arial"/>
          <w:bCs/>
          <w:sz w:val="24"/>
          <w:szCs w:val="24"/>
        </w:rPr>
        <w:t xml:space="preserve">de bailes y/o </w:t>
      </w:r>
      <w:proofErr w:type="spellStart"/>
      <w:r w:rsidRPr="00E16A5B">
        <w:rPr>
          <w:rFonts w:ascii="Avenir Book" w:eastAsia="Avenir" w:hAnsi="Avenir Book" w:cs="Arial"/>
          <w:bCs/>
          <w:sz w:val="24"/>
          <w:szCs w:val="24"/>
        </w:rPr>
        <w:t>lip</w:t>
      </w:r>
      <w:proofErr w:type="spellEnd"/>
      <w:r w:rsidRPr="00E16A5B">
        <w:rPr>
          <w:rFonts w:ascii="Avenir Book" w:eastAsia="Avenir" w:hAnsi="Avenir Book" w:cs="Arial"/>
          <w:bCs/>
          <w:sz w:val="24"/>
          <w:szCs w:val="24"/>
        </w:rPr>
        <w:t xml:space="preserve"> </w:t>
      </w:r>
      <w:proofErr w:type="spellStart"/>
      <w:r w:rsidRPr="00E16A5B">
        <w:rPr>
          <w:rFonts w:ascii="Avenir Book" w:eastAsia="Avenir" w:hAnsi="Avenir Book" w:cs="Arial"/>
          <w:bCs/>
          <w:sz w:val="24"/>
          <w:szCs w:val="24"/>
        </w:rPr>
        <w:t>sync</w:t>
      </w:r>
      <w:proofErr w:type="spellEnd"/>
      <w:r w:rsidRPr="00E16A5B">
        <w:rPr>
          <w:rFonts w:ascii="Avenir Book" w:eastAsia="Avenir" w:hAnsi="Avenir Book" w:cs="Arial"/>
          <w:bCs/>
          <w:sz w:val="24"/>
          <w:szCs w:val="24"/>
        </w:rPr>
        <w:t xml:space="preserve"> a la canción que quieras</w:t>
      </w:r>
      <w:r w:rsidR="00E16A5B" w:rsidRPr="00E16A5B">
        <w:rPr>
          <w:rFonts w:ascii="Avenir Book" w:eastAsia="Avenir" w:hAnsi="Avenir Book" w:cs="Arial"/>
          <w:bCs/>
          <w:sz w:val="24"/>
          <w:szCs w:val="24"/>
        </w:rPr>
        <w:t xml:space="preserve"> (vestido de rojo, por supuesto) con el hashtag </w:t>
      </w:r>
      <w:r w:rsidR="00F57E92" w:rsidRPr="00E16A5B">
        <w:rPr>
          <w:rFonts w:ascii="Avenir Book" w:eastAsia="Avenir" w:hAnsi="Avenir Book" w:cs="Arial"/>
          <w:bCs/>
          <w:sz w:val="24"/>
          <w:szCs w:val="24"/>
        </w:rPr>
        <w:t>#PonElFocoEnLaDislexia</w:t>
      </w:r>
    </w:p>
    <w:p w14:paraId="0E4CF6F8" w14:textId="60231DED" w:rsidR="00DF1BDF" w:rsidRPr="00E16A5B" w:rsidRDefault="00DF1BDF" w:rsidP="00E16A5B">
      <w:pPr>
        <w:spacing w:after="240" w:line="240" w:lineRule="auto"/>
        <w:jc w:val="both"/>
        <w:rPr>
          <w:rFonts w:ascii="Avenir Book" w:eastAsia="Avenir" w:hAnsi="Avenir Book" w:cs="Arial"/>
          <w:bCs/>
          <w:sz w:val="24"/>
          <w:szCs w:val="24"/>
        </w:rPr>
      </w:pPr>
      <w:r w:rsidRPr="00E16A5B">
        <w:rPr>
          <w:rFonts w:ascii="Avenir Book" w:eastAsia="Avenir" w:hAnsi="Avenir Book" w:cs="Arial"/>
          <w:bCs/>
          <w:sz w:val="24"/>
          <w:szCs w:val="24"/>
        </w:rPr>
        <w:t xml:space="preserve">Para más información: </w:t>
      </w:r>
      <w:r w:rsidR="00123FA3">
        <w:rPr>
          <w:rFonts w:ascii="Avenir Book" w:eastAsia="Avenir" w:hAnsi="Avenir Book" w:cs="Arial"/>
          <w:bCs/>
          <w:sz w:val="24"/>
          <w:szCs w:val="24"/>
        </w:rPr>
        <w:t>plataformadislexia</w:t>
      </w:r>
      <w:r w:rsidR="00140984" w:rsidRPr="00E16A5B">
        <w:rPr>
          <w:rFonts w:ascii="Avenir Book" w:eastAsia="Avenir" w:hAnsi="Avenir Book" w:cs="Arial"/>
          <w:bCs/>
          <w:sz w:val="24"/>
          <w:szCs w:val="24"/>
        </w:rPr>
        <w:t>@gmail.com</w:t>
      </w:r>
    </w:p>
    <w:p w14:paraId="39AB35E0" w14:textId="77777777" w:rsidR="00DF1BDF" w:rsidRPr="00E16A5B" w:rsidRDefault="00DF1BDF" w:rsidP="00E16A5B">
      <w:pPr>
        <w:spacing w:before="240" w:after="0" w:line="240" w:lineRule="auto"/>
        <w:jc w:val="both"/>
        <w:rPr>
          <w:rFonts w:ascii="Avenir Book" w:eastAsia="Avenir" w:hAnsi="Avenir Book" w:cs="Arial"/>
          <w:bCs/>
          <w:sz w:val="24"/>
          <w:szCs w:val="24"/>
        </w:rPr>
      </w:pPr>
    </w:p>
    <w:sectPr w:rsidR="00DF1BDF" w:rsidRPr="00E16A5B" w:rsidSect="00493E7A">
      <w:headerReference w:type="default" r:id="rId9"/>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48BE4" w14:textId="77777777" w:rsidR="00754D5D" w:rsidRDefault="00754D5D" w:rsidP="00493E7A">
      <w:pPr>
        <w:spacing w:after="0" w:line="240" w:lineRule="auto"/>
      </w:pPr>
      <w:r>
        <w:separator/>
      </w:r>
    </w:p>
  </w:endnote>
  <w:endnote w:type="continuationSeparator" w:id="0">
    <w:p w14:paraId="72296605" w14:textId="77777777" w:rsidR="00754D5D" w:rsidRDefault="00754D5D" w:rsidP="00493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 w:name="Avenir">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7D0D6" w14:textId="77777777" w:rsidR="00754D5D" w:rsidRDefault="00754D5D" w:rsidP="00493E7A">
      <w:pPr>
        <w:spacing w:after="0" w:line="240" w:lineRule="auto"/>
      </w:pPr>
      <w:r>
        <w:separator/>
      </w:r>
    </w:p>
  </w:footnote>
  <w:footnote w:type="continuationSeparator" w:id="0">
    <w:p w14:paraId="7FB57EB3" w14:textId="77777777" w:rsidR="00754D5D" w:rsidRDefault="00754D5D" w:rsidP="00493E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FFAC4" w14:textId="1E861750" w:rsidR="00396D51" w:rsidRDefault="00123FA3">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1939162E" wp14:editId="37F9DEA8">
          <wp:extent cx="6188710" cy="900430"/>
          <wp:effectExtent l="0" t="0" r="0" b="1270"/>
          <wp:docPr id="2" name="Imagen 2" descr="Interfaz de usuario gráfica, Logotipo, 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Logotipo, nombre de la empresa&#10;&#10;Descripción generada automáticamente con confianza media"/>
                  <pic:cNvPicPr/>
                </pic:nvPicPr>
                <pic:blipFill>
                  <a:blip r:embed="rId1"/>
                  <a:stretch>
                    <a:fillRect/>
                  </a:stretch>
                </pic:blipFill>
                <pic:spPr>
                  <a:xfrm>
                    <a:off x="0" y="0"/>
                    <a:ext cx="6188710" cy="9004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785A24"/>
    <w:multiLevelType w:val="multilevel"/>
    <w:tmpl w:val="C2EC82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28922772"/>
    <w:multiLevelType w:val="hybridMultilevel"/>
    <w:tmpl w:val="A69E81F2"/>
    <w:lvl w:ilvl="0" w:tplc="7A8854FC">
      <w:numFmt w:val="bullet"/>
      <w:lvlText w:val="-"/>
      <w:lvlJc w:val="left"/>
      <w:pPr>
        <w:ind w:left="720" w:hanging="360"/>
      </w:pPr>
      <w:rPr>
        <w:rFonts w:ascii="Calibri" w:eastAsiaTheme="minorHAnsi" w:hAnsi="Calibri" w:cstheme="minorBidi" w:hint="default"/>
        <w:b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B386194"/>
    <w:multiLevelType w:val="hybridMultilevel"/>
    <w:tmpl w:val="5CAE0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B383A76"/>
    <w:multiLevelType w:val="multilevel"/>
    <w:tmpl w:val="EECEE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FD670A2"/>
    <w:multiLevelType w:val="hybridMultilevel"/>
    <w:tmpl w:val="7FC42B3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612E7215"/>
    <w:multiLevelType w:val="multilevel"/>
    <w:tmpl w:val="D41840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36142B1"/>
    <w:multiLevelType w:val="multilevel"/>
    <w:tmpl w:val="9C38B6C8"/>
    <w:lvl w:ilvl="0">
      <w:start w:val="1"/>
      <w:numFmt w:val="bullet"/>
      <w:lvlText w:val="●"/>
      <w:lvlJc w:val="left"/>
      <w:pPr>
        <w:ind w:left="2387" w:hanging="360"/>
      </w:pPr>
      <w:rPr>
        <w:rFonts w:ascii="Noto Sans Symbols" w:eastAsia="Noto Sans Symbols" w:hAnsi="Noto Sans Symbols" w:cs="Noto Sans Symbols"/>
      </w:rPr>
    </w:lvl>
    <w:lvl w:ilvl="1">
      <w:start w:val="1"/>
      <w:numFmt w:val="bullet"/>
      <w:lvlText w:val="o"/>
      <w:lvlJc w:val="left"/>
      <w:pPr>
        <w:ind w:left="3107" w:hanging="360"/>
      </w:pPr>
      <w:rPr>
        <w:rFonts w:ascii="Courier New" w:eastAsia="Courier New" w:hAnsi="Courier New" w:cs="Courier New"/>
      </w:rPr>
    </w:lvl>
    <w:lvl w:ilvl="2">
      <w:start w:val="1"/>
      <w:numFmt w:val="bullet"/>
      <w:lvlText w:val="▪"/>
      <w:lvlJc w:val="left"/>
      <w:pPr>
        <w:ind w:left="3827" w:hanging="360"/>
      </w:pPr>
      <w:rPr>
        <w:rFonts w:ascii="Noto Sans Symbols" w:eastAsia="Noto Sans Symbols" w:hAnsi="Noto Sans Symbols" w:cs="Noto Sans Symbols"/>
      </w:rPr>
    </w:lvl>
    <w:lvl w:ilvl="3">
      <w:start w:val="1"/>
      <w:numFmt w:val="bullet"/>
      <w:lvlText w:val="●"/>
      <w:lvlJc w:val="left"/>
      <w:pPr>
        <w:ind w:left="4547" w:hanging="360"/>
      </w:pPr>
      <w:rPr>
        <w:rFonts w:ascii="Noto Sans Symbols" w:eastAsia="Noto Sans Symbols" w:hAnsi="Noto Sans Symbols" w:cs="Noto Sans Symbols"/>
      </w:rPr>
    </w:lvl>
    <w:lvl w:ilvl="4">
      <w:start w:val="1"/>
      <w:numFmt w:val="bullet"/>
      <w:lvlText w:val="o"/>
      <w:lvlJc w:val="left"/>
      <w:pPr>
        <w:ind w:left="5267" w:hanging="360"/>
      </w:pPr>
      <w:rPr>
        <w:rFonts w:ascii="Courier New" w:eastAsia="Courier New" w:hAnsi="Courier New" w:cs="Courier New"/>
      </w:rPr>
    </w:lvl>
    <w:lvl w:ilvl="5">
      <w:start w:val="1"/>
      <w:numFmt w:val="bullet"/>
      <w:lvlText w:val="▪"/>
      <w:lvlJc w:val="left"/>
      <w:pPr>
        <w:ind w:left="5987" w:hanging="360"/>
      </w:pPr>
      <w:rPr>
        <w:rFonts w:ascii="Noto Sans Symbols" w:eastAsia="Noto Sans Symbols" w:hAnsi="Noto Sans Symbols" w:cs="Noto Sans Symbols"/>
      </w:rPr>
    </w:lvl>
    <w:lvl w:ilvl="6">
      <w:start w:val="1"/>
      <w:numFmt w:val="bullet"/>
      <w:lvlText w:val="●"/>
      <w:lvlJc w:val="left"/>
      <w:pPr>
        <w:ind w:left="6707" w:hanging="360"/>
      </w:pPr>
      <w:rPr>
        <w:rFonts w:ascii="Noto Sans Symbols" w:eastAsia="Noto Sans Symbols" w:hAnsi="Noto Sans Symbols" w:cs="Noto Sans Symbols"/>
      </w:rPr>
    </w:lvl>
    <w:lvl w:ilvl="7">
      <w:start w:val="1"/>
      <w:numFmt w:val="bullet"/>
      <w:lvlText w:val="o"/>
      <w:lvlJc w:val="left"/>
      <w:pPr>
        <w:ind w:left="7427" w:hanging="360"/>
      </w:pPr>
      <w:rPr>
        <w:rFonts w:ascii="Courier New" w:eastAsia="Courier New" w:hAnsi="Courier New" w:cs="Courier New"/>
      </w:rPr>
    </w:lvl>
    <w:lvl w:ilvl="8">
      <w:start w:val="1"/>
      <w:numFmt w:val="bullet"/>
      <w:lvlText w:val="▪"/>
      <w:lvlJc w:val="left"/>
      <w:pPr>
        <w:ind w:left="8147" w:hanging="360"/>
      </w:pPr>
      <w:rPr>
        <w:rFonts w:ascii="Noto Sans Symbols" w:eastAsia="Noto Sans Symbols" w:hAnsi="Noto Sans Symbols" w:cs="Noto Sans Symbols"/>
      </w:rPr>
    </w:lvl>
  </w:abstractNum>
  <w:abstractNum w:abstractNumId="7">
    <w:nsid w:val="7B473648"/>
    <w:multiLevelType w:val="multilevel"/>
    <w:tmpl w:val="4948B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0"/>
  </w:num>
  <w:num w:numId="3">
    <w:abstractNumId w:val="6"/>
  </w:num>
  <w:num w:numId="4">
    <w:abstractNumId w:val="3"/>
  </w:num>
  <w:num w:numId="5">
    <w:abstractNumId w:val="7"/>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E7A"/>
    <w:rsid w:val="00003874"/>
    <w:rsid w:val="00123FA3"/>
    <w:rsid w:val="00140984"/>
    <w:rsid w:val="001D603C"/>
    <w:rsid w:val="00340CC9"/>
    <w:rsid w:val="00396D51"/>
    <w:rsid w:val="003A0B68"/>
    <w:rsid w:val="003C0E8B"/>
    <w:rsid w:val="003D2CED"/>
    <w:rsid w:val="00493E7A"/>
    <w:rsid w:val="004E60B3"/>
    <w:rsid w:val="005A3430"/>
    <w:rsid w:val="006C74E7"/>
    <w:rsid w:val="007329E3"/>
    <w:rsid w:val="00750181"/>
    <w:rsid w:val="00754D5D"/>
    <w:rsid w:val="007A52FC"/>
    <w:rsid w:val="00860EA5"/>
    <w:rsid w:val="00864C6E"/>
    <w:rsid w:val="00934FD4"/>
    <w:rsid w:val="0098657B"/>
    <w:rsid w:val="00A3185F"/>
    <w:rsid w:val="00B1576E"/>
    <w:rsid w:val="00B52290"/>
    <w:rsid w:val="00B60443"/>
    <w:rsid w:val="00B67596"/>
    <w:rsid w:val="00B76F6B"/>
    <w:rsid w:val="00C10F80"/>
    <w:rsid w:val="00C11154"/>
    <w:rsid w:val="00CA37D1"/>
    <w:rsid w:val="00CE23BF"/>
    <w:rsid w:val="00D45861"/>
    <w:rsid w:val="00DF1BDF"/>
    <w:rsid w:val="00E16A5B"/>
    <w:rsid w:val="00F57E92"/>
    <w:rsid w:val="00F66D38"/>
    <w:rsid w:val="00FC4ED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0FFAD0"/>
  <w15:docId w15:val="{195E5EEF-B79C-5940-8EFB-2CFFF4C2F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E7A"/>
  </w:style>
  <w:style w:type="paragraph" w:styleId="Ttulo1">
    <w:name w:val="heading 1"/>
    <w:basedOn w:val="Normal1"/>
    <w:next w:val="Normal1"/>
    <w:rsid w:val="00493E7A"/>
    <w:pPr>
      <w:keepNext/>
      <w:keepLines/>
      <w:spacing w:before="480" w:after="120"/>
      <w:outlineLvl w:val="0"/>
    </w:pPr>
    <w:rPr>
      <w:b/>
      <w:sz w:val="48"/>
      <w:szCs w:val="48"/>
    </w:rPr>
  </w:style>
  <w:style w:type="paragraph" w:styleId="Ttulo2">
    <w:name w:val="heading 2"/>
    <w:basedOn w:val="Normal1"/>
    <w:next w:val="Normal1"/>
    <w:rsid w:val="00493E7A"/>
    <w:pPr>
      <w:keepNext/>
      <w:keepLines/>
      <w:spacing w:before="360" w:after="80"/>
      <w:outlineLvl w:val="1"/>
    </w:pPr>
    <w:rPr>
      <w:b/>
      <w:sz w:val="36"/>
      <w:szCs w:val="36"/>
    </w:rPr>
  </w:style>
  <w:style w:type="paragraph" w:styleId="Ttulo3">
    <w:name w:val="heading 3"/>
    <w:basedOn w:val="Normal"/>
    <w:link w:val="Ttulo3Car"/>
    <w:uiPriority w:val="9"/>
    <w:unhideWhenUsed/>
    <w:qFormat/>
    <w:rsid w:val="00310BD9"/>
    <w:pPr>
      <w:spacing w:after="0" w:line="240" w:lineRule="auto"/>
      <w:outlineLvl w:val="2"/>
    </w:pPr>
    <w:rPr>
      <w:rFonts w:asciiTheme="majorHAnsi" w:eastAsiaTheme="majorEastAsia" w:hAnsiTheme="majorHAnsi" w:cstheme="majorBidi"/>
      <w:b/>
      <w:bCs/>
      <w:color w:val="000000" w:themeColor="text1"/>
      <w:sz w:val="36"/>
      <w:szCs w:val="24"/>
      <w:lang w:val="en-US"/>
    </w:rPr>
  </w:style>
  <w:style w:type="paragraph" w:styleId="Ttulo4">
    <w:name w:val="heading 4"/>
    <w:basedOn w:val="Normal1"/>
    <w:next w:val="Normal1"/>
    <w:rsid w:val="00493E7A"/>
    <w:pPr>
      <w:keepNext/>
      <w:keepLines/>
      <w:spacing w:before="240" w:after="40"/>
      <w:outlineLvl w:val="3"/>
    </w:pPr>
    <w:rPr>
      <w:b/>
      <w:sz w:val="24"/>
      <w:szCs w:val="24"/>
    </w:rPr>
  </w:style>
  <w:style w:type="paragraph" w:styleId="Ttulo5">
    <w:name w:val="heading 5"/>
    <w:basedOn w:val="Normal1"/>
    <w:next w:val="Normal1"/>
    <w:rsid w:val="00493E7A"/>
    <w:pPr>
      <w:keepNext/>
      <w:keepLines/>
      <w:spacing w:before="220" w:after="40"/>
      <w:outlineLvl w:val="4"/>
    </w:pPr>
    <w:rPr>
      <w:b/>
    </w:rPr>
  </w:style>
  <w:style w:type="paragraph" w:styleId="Ttulo6">
    <w:name w:val="heading 6"/>
    <w:basedOn w:val="Normal1"/>
    <w:next w:val="Normal1"/>
    <w:rsid w:val="00493E7A"/>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493E7A"/>
  </w:style>
  <w:style w:type="table" w:customStyle="1" w:styleId="TableNormal">
    <w:name w:val="Table Normal"/>
    <w:rsid w:val="00493E7A"/>
    <w:tblPr>
      <w:tblCellMar>
        <w:top w:w="0" w:type="dxa"/>
        <w:left w:w="0" w:type="dxa"/>
        <w:bottom w:w="0" w:type="dxa"/>
        <w:right w:w="0" w:type="dxa"/>
      </w:tblCellMar>
    </w:tblPr>
  </w:style>
  <w:style w:type="paragraph" w:styleId="Puesto">
    <w:name w:val="Title"/>
    <w:basedOn w:val="Normal1"/>
    <w:next w:val="Normal1"/>
    <w:rsid w:val="00493E7A"/>
    <w:pPr>
      <w:keepNext/>
      <w:keepLines/>
      <w:spacing w:before="480" w:after="120"/>
    </w:pPr>
    <w:rPr>
      <w:b/>
      <w:sz w:val="72"/>
      <w:szCs w:val="72"/>
    </w:rPr>
  </w:style>
  <w:style w:type="paragraph" w:styleId="Prrafodelista">
    <w:name w:val="List Paragraph"/>
    <w:basedOn w:val="Normal"/>
    <w:uiPriority w:val="34"/>
    <w:qFormat/>
    <w:rsid w:val="002F30C1"/>
    <w:pPr>
      <w:ind w:left="720"/>
      <w:contextualSpacing/>
    </w:pPr>
  </w:style>
  <w:style w:type="character" w:styleId="Hipervnculo">
    <w:name w:val="Hyperlink"/>
    <w:basedOn w:val="Fuentedeprrafopredeter"/>
    <w:uiPriority w:val="99"/>
    <w:unhideWhenUsed/>
    <w:rsid w:val="002F30C1"/>
    <w:rPr>
      <w:color w:val="0563C1" w:themeColor="hyperlink"/>
      <w:u w:val="single"/>
    </w:rPr>
  </w:style>
  <w:style w:type="paragraph" w:styleId="Encabezado">
    <w:name w:val="header"/>
    <w:basedOn w:val="Normal"/>
    <w:link w:val="EncabezadoCar"/>
    <w:uiPriority w:val="99"/>
    <w:unhideWhenUsed/>
    <w:rsid w:val="00BA55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55E3"/>
  </w:style>
  <w:style w:type="paragraph" w:styleId="Piedepgina">
    <w:name w:val="footer"/>
    <w:basedOn w:val="Normal"/>
    <w:link w:val="PiedepginaCar"/>
    <w:uiPriority w:val="99"/>
    <w:unhideWhenUsed/>
    <w:rsid w:val="00BA55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55E3"/>
  </w:style>
  <w:style w:type="paragraph" w:styleId="Textodeglobo">
    <w:name w:val="Balloon Text"/>
    <w:basedOn w:val="Normal"/>
    <w:link w:val="TextodegloboCar"/>
    <w:uiPriority w:val="99"/>
    <w:semiHidden/>
    <w:unhideWhenUsed/>
    <w:rsid w:val="00BA55E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A55E3"/>
    <w:rPr>
      <w:rFonts w:ascii="Lucida Grande" w:hAnsi="Lucida Grande"/>
      <w:sz w:val="18"/>
      <w:szCs w:val="18"/>
    </w:rPr>
  </w:style>
  <w:style w:type="paragraph" w:customStyle="1" w:styleId="Normal10">
    <w:name w:val="Normal1"/>
    <w:rsid w:val="007A58A9"/>
    <w:pPr>
      <w:pBdr>
        <w:top w:val="nil"/>
        <w:left w:val="nil"/>
        <w:bottom w:val="nil"/>
        <w:right w:val="nil"/>
        <w:between w:val="nil"/>
      </w:pBdr>
      <w:spacing w:after="0" w:line="276" w:lineRule="auto"/>
    </w:pPr>
    <w:rPr>
      <w:rFonts w:ascii="Arial" w:eastAsia="Arial" w:hAnsi="Arial" w:cs="Arial"/>
      <w:color w:val="000000"/>
      <w:lang w:val="uz-Cyrl-UZ"/>
    </w:rPr>
  </w:style>
  <w:style w:type="character" w:customStyle="1" w:styleId="Ttulo3Car">
    <w:name w:val="Título 3 Car"/>
    <w:basedOn w:val="Fuentedeprrafopredeter"/>
    <w:link w:val="Ttulo3"/>
    <w:uiPriority w:val="9"/>
    <w:rsid w:val="00310BD9"/>
    <w:rPr>
      <w:rFonts w:asciiTheme="majorHAnsi" w:eastAsiaTheme="majorEastAsia" w:hAnsiTheme="majorHAnsi" w:cstheme="majorBidi"/>
      <w:b/>
      <w:bCs/>
      <w:color w:val="000000" w:themeColor="text1"/>
      <w:sz w:val="36"/>
      <w:szCs w:val="24"/>
      <w:lang w:val="en-US"/>
    </w:rPr>
  </w:style>
  <w:style w:type="paragraph" w:styleId="Textoindependiente2">
    <w:name w:val="Body Text 2"/>
    <w:basedOn w:val="Textoindependiente"/>
    <w:link w:val="Textoindependiente2Car"/>
    <w:uiPriority w:val="99"/>
    <w:unhideWhenUsed/>
    <w:rsid w:val="00310BD9"/>
    <w:pPr>
      <w:spacing w:line="264" w:lineRule="auto"/>
      <w:jc w:val="center"/>
    </w:pPr>
    <w:rPr>
      <w:rFonts w:eastAsiaTheme="minorEastAsia"/>
      <w:color w:val="404040" w:themeColor="text1" w:themeTint="BF"/>
      <w:sz w:val="20"/>
      <w:szCs w:val="24"/>
      <w:lang w:val="en-US"/>
    </w:rPr>
  </w:style>
  <w:style w:type="character" w:customStyle="1" w:styleId="Textoindependiente2Car">
    <w:name w:val="Texto independiente 2 Car"/>
    <w:basedOn w:val="Fuentedeprrafopredeter"/>
    <w:link w:val="Textoindependiente2"/>
    <w:uiPriority w:val="99"/>
    <w:rsid w:val="00310BD9"/>
    <w:rPr>
      <w:rFonts w:eastAsiaTheme="minorEastAsia"/>
      <w:color w:val="404040" w:themeColor="text1" w:themeTint="BF"/>
      <w:sz w:val="20"/>
      <w:szCs w:val="24"/>
      <w:lang w:val="en-US"/>
    </w:rPr>
  </w:style>
  <w:style w:type="paragraph" w:styleId="Textoindependiente">
    <w:name w:val="Body Text"/>
    <w:basedOn w:val="Normal"/>
    <w:link w:val="TextoindependienteCar"/>
    <w:uiPriority w:val="99"/>
    <w:semiHidden/>
    <w:unhideWhenUsed/>
    <w:rsid w:val="00310BD9"/>
    <w:pPr>
      <w:spacing w:after="120"/>
    </w:pPr>
  </w:style>
  <w:style w:type="character" w:customStyle="1" w:styleId="TextoindependienteCar">
    <w:name w:val="Texto independiente Car"/>
    <w:basedOn w:val="Fuentedeprrafopredeter"/>
    <w:link w:val="Textoindependiente"/>
    <w:uiPriority w:val="99"/>
    <w:semiHidden/>
    <w:rsid w:val="00310BD9"/>
  </w:style>
  <w:style w:type="paragraph" w:styleId="Subttulo">
    <w:name w:val="Subtitle"/>
    <w:basedOn w:val="Normal"/>
    <w:next w:val="Normal"/>
    <w:rsid w:val="00493E7A"/>
    <w:pPr>
      <w:keepNext/>
      <w:keepLines/>
      <w:spacing w:before="360" w:after="80"/>
    </w:pPr>
    <w:rPr>
      <w:rFonts w:ascii="Georgia" w:eastAsia="Georgia" w:hAnsi="Georgia" w:cs="Georgia"/>
      <w:i/>
      <w:color w:val="666666"/>
      <w:sz w:val="48"/>
      <w:szCs w:val="48"/>
    </w:rPr>
  </w:style>
  <w:style w:type="paragraph" w:customStyle="1" w:styleId="font8">
    <w:name w:val="font_8"/>
    <w:basedOn w:val="Normal"/>
    <w:rsid w:val="00B60443"/>
    <w:pPr>
      <w:spacing w:before="100" w:beforeAutospacing="1" w:after="100" w:afterAutospacing="1" w:line="240" w:lineRule="auto"/>
    </w:pPr>
    <w:rPr>
      <w:rFonts w:ascii="Times New Roman" w:hAnsi="Times New Roman" w:cs="Times New Roman"/>
      <w:sz w:val="20"/>
      <w:szCs w:val="20"/>
    </w:rPr>
  </w:style>
  <w:style w:type="character" w:customStyle="1" w:styleId="UnresolvedMention">
    <w:name w:val="Unresolved Mention"/>
    <w:basedOn w:val="Fuentedeprrafopredeter"/>
    <w:uiPriority w:val="99"/>
    <w:semiHidden/>
    <w:unhideWhenUsed/>
    <w:rsid w:val="004E60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78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Njr9Y1k0SI" TargetMode="External"/><Relationship Id="rId3" Type="http://schemas.openxmlformats.org/officeDocument/2006/relationships/settings" Target="settings.xml"/><Relationship Id="rId7" Type="http://schemas.openxmlformats.org/officeDocument/2006/relationships/hyperlink" Target="https://www.youtube.com/watch?v=P-ZxK-Fa7j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4208</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4964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Elizabeth Wade</dc:creator>
  <cp:keywords/>
  <dc:description/>
  <cp:lastModifiedBy>Usuario</cp:lastModifiedBy>
  <cp:revision>2</cp:revision>
  <dcterms:created xsi:type="dcterms:W3CDTF">2021-10-05T09:46:00Z</dcterms:created>
  <dcterms:modified xsi:type="dcterms:W3CDTF">2021-10-05T09:46:00Z</dcterms:modified>
  <cp:category/>
</cp:coreProperties>
</file>