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39" w:rsidRDefault="00DF3639" w:rsidP="008A22AB">
      <w:pPr>
        <w:spacing w:after="0" w:line="240" w:lineRule="auto"/>
        <w:textAlignment w:val="baseline"/>
        <w:rPr>
          <w:rFonts w:ascii="Calibri" w:eastAsia="Times New Roman" w:hAnsi="Calibri" w:cs="Calibri"/>
          <w:b/>
          <w:bCs/>
          <w:sz w:val="24"/>
          <w:szCs w:val="24"/>
          <w:u w:val="single"/>
          <w:lang w:eastAsia="es-ES"/>
        </w:rPr>
      </w:pPr>
      <w:r>
        <w:rPr>
          <w:rStyle w:val="normaltextrun"/>
          <w:b/>
          <w:bCs/>
          <w:color w:val="000000"/>
          <w:sz w:val="32"/>
          <w:szCs w:val="32"/>
          <w:u w:val="single"/>
          <w:shd w:val="clear" w:color="auto" w:fill="FFFFFF"/>
        </w:rPr>
        <w:t>AGRUPACION DE CAZA Y TIRO DE TARAZONA</w:t>
      </w:r>
      <w:r>
        <w:rPr>
          <w:rStyle w:val="eop"/>
          <w:b/>
          <w:bCs/>
          <w:color w:val="000000"/>
          <w:sz w:val="32"/>
          <w:szCs w:val="32"/>
          <w:shd w:val="clear" w:color="auto" w:fill="FFFFFF"/>
        </w:rPr>
        <w:t> </w:t>
      </w:r>
    </w:p>
    <w:p w:rsidR="008A22AB" w:rsidRDefault="008A22AB" w:rsidP="008A22AB">
      <w:pPr>
        <w:spacing w:after="0" w:line="240" w:lineRule="auto"/>
        <w:textAlignment w:val="baseline"/>
        <w:rPr>
          <w:rFonts w:ascii="Calibri" w:eastAsia="Times New Roman" w:hAnsi="Calibri" w:cs="Calibri"/>
          <w:sz w:val="24"/>
          <w:szCs w:val="24"/>
          <w:lang w:eastAsia="es-ES"/>
        </w:rPr>
      </w:pPr>
      <w:r w:rsidRPr="008A22AB">
        <w:rPr>
          <w:rFonts w:ascii="Calibri" w:eastAsia="Times New Roman" w:hAnsi="Calibri" w:cs="Calibri"/>
          <w:b/>
          <w:bCs/>
          <w:sz w:val="24"/>
          <w:szCs w:val="24"/>
          <w:u w:val="single"/>
          <w:lang w:eastAsia="es-ES"/>
        </w:rPr>
        <w:t xml:space="preserve">RELACIÓN DE PARTICIPANTES RECECHO DE </w:t>
      </w:r>
      <w:r w:rsidRPr="00C36EB8">
        <w:rPr>
          <w:rFonts w:ascii="Calibri" w:eastAsia="Times New Roman" w:hAnsi="Calibri" w:cs="Calibri"/>
          <w:b/>
          <w:bCs/>
          <w:sz w:val="28"/>
          <w:szCs w:val="28"/>
          <w:u w:val="single"/>
          <w:lang w:eastAsia="es-ES"/>
        </w:rPr>
        <w:t>CORZ</w:t>
      </w:r>
      <w:r w:rsidR="005E24FB">
        <w:rPr>
          <w:rFonts w:ascii="Calibri" w:eastAsia="Times New Roman" w:hAnsi="Calibri" w:cs="Calibri"/>
          <w:b/>
          <w:bCs/>
          <w:sz w:val="28"/>
          <w:szCs w:val="28"/>
          <w:u w:val="single"/>
          <w:lang w:eastAsia="es-ES"/>
        </w:rPr>
        <w:t>AS</w:t>
      </w:r>
      <w:r w:rsidR="007D38BD">
        <w:rPr>
          <w:rFonts w:ascii="Calibri" w:eastAsia="Times New Roman" w:hAnsi="Calibri" w:cs="Calibri"/>
          <w:b/>
          <w:bCs/>
          <w:sz w:val="28"/>
          <w:szCs w:val="28"/>
          <w:u w:val="single"/>
          <w:lang w:eastAsia="es-ES"/>
        </w:rPr>
        <w:t xml:space="preserve"> </w:t>
      </w:r>
      <w:r w:rsidRPr="008A22AB">
        <w:rPr>
          <w:rFonts w:ascii="Calibri" w:eastAsia="Times New Roman" w:hAnsi="Calibri" w:cs="Calibri"/>
          <w:b/>
          <w:bCs/>
          <w:sz w:val="24"/>
          <w:szCs w:val="24"/>
          <w:u w:val="single"/>
          <w:lang w:eastAsia="es-ES"/>
        </w:rPr>
        <w:t>202</w:t>
      </w:r>
      <w:r w:rsidR="007D38BD">
        <w:rPr>
          <w:rFonts w:ascii="Calibri" w:eastAsia="Times New Roman" w:hAnsi="Calibri" w:cs="Calibri"/>
          <w:b/>
          <w:bCs/>
          <w:sz w:val="24"/>
          <w:szCs w:val="24"/>
          <w:u w:val="single"/>
          <w:lang w:eastAsia="es-ES"/>
        </w:rPr>
        <w:t>3</w:t>
      </w:r>
      <w:r w:rsidRPr="008A22AB">
        <w:rPr>
          <w:rFonts w:ascii="Calibri" w:eastAsia="Times New Roman" w:hAnsi="Calibri" w:cs="Calibri"/>
          <w:b/>
          <w:bCs/>
          <w:sz w:val="24"/>
          <w:szCs w:val="24"/>
          <w:u w:val="single"/>
          <w:lang w:eastAsia="es-ES"/>
        </w:rPr>
        <w:t>. ANUNCIO SORTEO ORDEN DE SALIDA</w:t>
      </w:r>
      <w:r w:rsidRPr="008A22AB">
        <w:rPr>
          <w:rFonts w:ascii="Calibri" w:eastAsia="Times New Roman" w:hAnsi="Calibri" w:cs="Calibri"/>
          <w:sz w:val="24"/>
          <w:szCs w:val="24"/>
          <w:lang w:eastAsia="es-ES"/>
        </w:rPr>
        <w:t>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r w:rsidRPr="008A22AB">
        <w:rPr>
          <w:rFonts w:ascii="Calibri" w:eastAsia="Times New Roman" w:hAnsi="Calibri" w:cs="Calibri"/>
          <w:lang w:eastAsia="es-ES"/>
        </w:rPr>
        <w:t> </w:t>
      </w:r>
    </w:p>
    <w:tbl>
      <w:tblPr>
        <w:tblStyle w:val="Tablaconcuadrcula"/>
        <w:tblW w:w="8897" w:type="dxa"/>
        <w:tblLook w:val="04A0"/>
      </w:tblPr>
      <w:tblGrid>
        <w:gridCol w:w="1456"/>
        <w:gridCol w:w="1629"/>
        <w:gridCol w:w="2693"/>
        <w:gridCol w:w="3119"/>
      </w:tblGrid>
      <w:tr w:rsidR="005E24FB" w:rsidRPr="008A22AB" w:rsidTr="00A515BD">
        <w:trPr>
          <w:trHeight w:val="816"/>
        </w:trPr>
        <w:tc>
          <w:tcPr>
            <w:tcW w:w="8897" w:type="dxa"/>
            <w:gridSpan w:val="4"/>
          </w:tcPr>
          <w:p w:rsidR="005E24FB" w:rsidRDefault="006D4455" w:rsidP="006D4455">
            <w:pPr>
              <w:textAlignment w:val="baseline"/>
              <w:rPr>
                <w:rFonts w:ascii="Calibri" w:eastAsia="Times New Roman" w:hAnsi="Calibri" w:cs="Calibri"/>
                <w:lang w:eastAsia="es-ES"/>
              </w:rPr>
            </w:pPr>
            <w:r>
              <w:rPr>
                <w:rFonts w:ascii="Calibri" w:eastAsia="Times New Roman" w:hAnsi="Calibri" w:cs="Calibri"/>
                <w:lang w:eastAsia="es-ES"/>
              </w:rPr>
              <w:t>Salvo error involuntario, l</w:t>
            </w:r>
            <w:r w:rsidR="005E24FB">
              <w:rPr>
                <w:rFonts w:ascii="Calibri" w:eastAsia="Times New Roman" w:hAnsi="Calibri" w:cs="Calibri"/>
                <w:lang w:eastAsia="es-ES"/>
              </w:rPr>
              <w:t>os referenciados en las celdas siguientes, y en el orden en el que aparecen, son los socios que no pudieron salir el año pasado y que, de acuerdo con la normativa, serán los primeros en salir durante esta temporada. De acuerdo con esta misma normativa era requisito indispensable para salir de esta forma el apuntarse este año. De manera que hay algún socio que no salió el año pasado y no está en este listado</w:t>
            </w:r>
            <w:r w:rsidR="000534F1">
              <w:rPr>
                <w:rFonts w:ascii="Calibri" w:eastAsia="Times New Roman" w:hAnsi="Calibri" w:cs="Calibri"/>
                <w:lang w:eastAsia="es-ES"/>
              </w:rPr>
              <w:t xml:space="preserve"> porque no se ha inscrito en este año.</w:t>
            </w:r>
          </w:p>
        </w:tc>
      </w:tr>
      <w:tr w:rsidR="000534F1" w:rsidRPr="008A22AB" w:rsidTr="00A515BD">
        <w:trPr>
          <w:trHeight w:val="135"/>
        </w:trPr>
        <w:tc>
          <w:tcPr>
            <w:tcW w:w="1456" w:type="dxa"/>
          </w:tcPr>
          <w:p w:rsidR="000534F1" w:rsidRPr="008A22AB" w:rsidRDefault="000534F1" w:rsidP="0065637C">
            <w:pPr>
              <w:textAlignment w:val="baseline"/>
              <w:rPr>
                <w:rFonts w:ascii="Calibri" w:eastAsia="Times New Roman" w:hAnsi="Calibri" w:cs="Calibri"/>
                <w:lang w:eastAsia="es-ES"/>
              </w:rPr>
            </w:pPr>
            <w:r>
              <w:rPr>
                <w:rFonts w:ascii="Calibri" w:eastAsia="Times New Roman" w:hAnsi="Calibri" w:cs="Calibri"/>
                <w:lang w:eastAsia="es-ES"/>
              </w:rPr>
              <w:t>NÚMERO DE ORDEN</w:t>
            </w:r>
          </w:p>
        </w:tc>
        <w:tc>
          <w:tcPr>
            <w:tcW w:w="1629" w:type="dxa"/>
          </w:tcPr>
          <w:p w:rsidR="000534F1" w:rsidRPr="008A22AB" w:rsidRDefault="000534F1" w:rsidP="0065637C">
            <w:pPr>
              <w:textAlignment w:val="baseline"/>
              <w:rPr>
                <w:rFonts w:ascii="Calibri" w:eastAsia="Times New Roman" w:hAnsi="Calibri" w:cs="Calibri"/>
                <w:lang w:eastAsia="es-ES"/>
              </w:rPr>
            </w:pPr>
            <w:r>
              <w:rPr>
                <w:rFonts w:ascii="Calibri" w:eastAsia="Times New Roman" w:hAnsi="Calibri" w:cs="Calibri"/>
                <w:lang w:eastAsia="es-ES"/>
              </w:rPr>
              <w:t>NÚMERO DE SOCIO</w:t>
            </w:r>
          </w:p>
        </w:tc>
        <w:tc>
          <w:tcPr>
            <w:tcW w:w="2693" w:type="dxa"/>
          </w:tcPr>
          <w:p w:rsidR="000534F1" w:rsidRDefault="000534F1" w:rsidP="0065637C">
            <w:pPr>
              <w:textAlignment w:val="baseline"/>
              <w:rPr>
                <w:rFonts w:ascii="Calibri" w:eastAsia="Times New Roman" w:hAnsi="Calibri" w:cs="Calibri"/>
                <w:lang w:eastAsia="es-ES"/>
              </w:rPr>
            </w:pPr>
          </w:p>
        </w:tc>
        <w:tc>
          <w:tcPr>
            <w:tcW w:w="3119" w:type="dxa"/>
          </w:tcPr>
          <w:p w:rsidR="000534F1" w:rsidRDefault="000534F1" w:rsidP="0065637C">
            <w:pPr>
              <w:textAlignment w:val="baseline"/>
              <w:rPr>
                <w:rFonts w:ascii="Calibri" w:eastAsia="Times New Roman" w:hAnsi="Calibri" w:cs="Calibri"/>
                <w:lang w:eastAsia="es-ES"/>
              </w:rPr>
            </w:pPr>
          </w:p>
        </w:tc>
      </w:tr>
      <w:tr w:rsidR="000534F1" w:rsidRPr="008A22AB" w:rsidTr="00A515BD">
        <w:trPr>
          <w:trHeight w:val="135"/>
        </w:trPr>
        <w:tc>
          <w:tcPr>
            <w:tcW w:w="1456" w:type="dxa"/>
          </w:tcPr>
          <w:p w:rsidR="000534F1" w:rsidRDefault="000534F1"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629" w:type="dxa"/>
          </w:tcPr>
          <w:p w:rsidR="000534F1"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409</w:t>
            </w:r>
          </w:p>
        </w:tc>
        <w:tc>
          <w:tcPr>
            <w:tcW w:w="2693" w:type="dxa"/>
          </w:tcPr>
          <w:p w:rsidR="000534F1" w:rsidRDefault="000534F1" w:rsidP="00503D44">
            <w:pPr>
              <w:textAlignment w:val="baseline"/>
              <w:rPr>
                <w:rFonts w:ascii="Calibri" w:eastAsia="Times New Roman" w:hAnsi="Calibri" w:cs="Calibri"/>
                <w:lang w:eastAsia="es-ES"/>
              </w:rPr>
            </w:pPr>
          </w:p>
        </w:tc>
        <w:tc>
          <w:tcPr>
            <w:tcW w:w="3119" w:type="dxa"/>
          </w:tcPr>
          <w:p w:rsidR="000534F1" w:rsidRDefault="000534F1"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247</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3</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478</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4</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413</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5</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345</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6</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497</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174432" w:rsidRPr="008A22AB" w:rsidTr="00A515BD">
        <w:trPr>
          <w:trHeight w:val="135"/>
        </w:trPr>
        <w:tc>
          <w:tcPr>
            <w:tcW w:w="1456" w:type="dxa"/>
          </w:tcPr>
          <w:p w:rsidR="00174432" w:rsidRPr="008A22AB" w:rsidRDefault="00174432" w:rsidP="00B94496">
            <w:pPr>
              <w:textAlignment w:val="baseline"/>
              <w:rPr>
                <w:rFonts w:ascii="Calibri" w:eastAsia="Times New Roman" w:hAnsi="Calibri" w:cs="Calibri"/>
                <w:lang w:eastAsia="es-ES"/>
              </w:rPr>
            </w:pPr>
            <w:r>
              <w:rPr>
                <w:rFonts w:ascii="Calibri" w:eastAsia="Times New Roman" w:hAnsi="Calibri" w:cs="Calibri"/>
                <w:lang w:eastAsia="es-ES"/>
              </w:rPr>
              <w:t>7</w:t>
            </w:r>
          </w:p>
        </w:tc>
        <w:tc>
          <w:tcPr>
            <w:tcW w:w="1629" w:type="dxa"/>
          </w:tcPr>
          <w:p w:rsidR="00174432" w:rsidRPr="008A22AB" w:rsidRDefault="00174432" w:rsidP="0065637C">
            <w:pPr>
              <w:textAlignment w:val="baseline"/>
              <w:rPr>
                <w:rFonts w:ascii="Calibri" w:eastAsia="Times New Roman" w:hAnsi="Calibri" w:cs="Calibri"/>
                <w:lang w:eastAsia="es-ES"/>
              </w:rPr>
            </w:pPr>
            <w:r>
              <w:rPr>
                <w:rFonts w:ascii="Calibri" w:eastAsia="Times New Roman" w:hAnsi="Calibri" w:cs="Calibri"/>
                <w:lang w:eastAsia="es-ES"/>
              </w:rPr>
              <w:t>521</w:t>
            </w:r>
          </w:p>
        </w:tc>
        <w:tc>
          <w:tcPr>
            <w:tcW w:w="2693" w:type="dxa"/>
          </w:tcPr>
          <w:p w:rsidR="00174432" w:rsidRDefault="00174432" w:rsidP="0065637C">
            <w:pPr>
              <w:textAlignment w:val="baseline"/>
              <w:rPr>
                <w:rFonts w:ascii="Calibri" w:eastAsia="Times New Roman" w:hAnsi="Calibri" w:cs="Calibri"/>
                <w:lang w:eastAsia="es-ES"/>
              </w:rPr>
            </w:pPr>
          </w:p>
        </w:tc>
        <w:tc>
          <w:tcPr>
            <w:tcW w:w="3119" w:type="dxa"/>
          </w:tcPr>
          <w:p w:rsidR="00174432" w:rsidRDefault="00174432" w:rsidP="00B94496">
            <w:pPr>
              <w:textAlignment w:val="baseline"/>
              <w:rPr>
                <w:rFonts w:ascii="Calibri" w:eastAsia="Times New Roman" w:hAnsi="Calibri" w:cs="Calibri"/>
                <w:lang w:eastAsia="es-ES"/>
              </w:rPr>
            </w:pPr>
          </w:p>
        </w:tc>
      </w:tr>
      <w:tr w:rsidR="00174432" w:rsidRPr="008A22AB" w:rsidTr="00A515BD">
        <w:trPr>
          <w:trHeight w:val="135"/>
        </w:trPr>
        <w:tc>
          <w:tcPr>
            <w:tcW w:w="1456" w:type="dxa"/>
          </w:tcPr>
          <w:p w:rsidR="00174432" w:rsidRDefault="00174432" w:rsidP="00B94496">
            <w:pPr>
              <w:textAlignment w:val="baseline"/>
              <w:rPr>
                <w:rFonts w:ascii="Calibri" w:eastAsia="Times New Roman" w:hAnsi="Calibri" w:cs="Calibri"/>
                <w:lang w:eastAsia="es-ES"/>
              </w:rPr>
            </w:pPr>
            <w:r>
              <w:rPr>
                <w:rFonts w:ascii="Calibri" w:eastAsia="Times New Roman" w:hAnsi="Calibri" w:cs="Calibri"/>
                <w:lang w:eastAsia="es-ES"/>
              </w:rPr>
              <w:t>8</w:t>
            </w:r>
          </w:p>
        </w:tc>
        <w:tc>
          <w:tcPr>
            <w:tcW w:w="1629" w:type="dxa"/>
          </w:tcPr>
          <w:p w:rsidR="00174432" w:rsidRPr="008A22AB" w:rsidRDefault="00174432" w:rsidP="0065637C">
            <w:pPr>
              <w:textAlignment w:val="baseline"/>
              <w:rPr>
                <w:rFonts w:ascii="Calibri" w:eastAsia="Times New Roman" w:hAnsi="Calibri" w:cs="Calibri"/>
                <w:lang w:eastAsia="es-ES"/>
              </w:rPr>
            </w:pPr>
            <w:r>
              <w:rPr>
                <w:rFonts w:ascii="Calibri" w:eastAsia="Times New Roman" w:hAnsi="Calibri" w:cs="Calibri"/>
                <w:lang w:eastAsia="es-ES"/>
              </w:rPr>
              <w:t>436</w:t>
            </w:r>
          </w:p>
        </w:tc>
        <w:tc>
          <w:tcPr>
            <w:tcW w:w="2693" w:type="dxa"/>
          </w:tcPr>
          <w:p w:rsidR="00174432" w:rsidRDefault="00174432" w:rsidP="0065637C">
            <w:pPr>
              <w:textAlignment w:val="baseline"/>
              <w:rPr>
                <w:rFonts w:ascii="Calibri" w:eastAsia="Times New Roman" w:hAnsi="Calibri" w:cs="Calibri"/>
                <w:lang w:eastAsia="es-ES"/>
              </w:rPr>
            </w:pPr>
          </w:p>
        </w:tc>
        <w:tc>
          <w:tcPr>
            <w:tcW w:w="3119" w:type="dxa"/>
          </w:tcPr>
          <w:p w:rsidR="00174432" w:rsidRDefault="00174432" w:rsidP="0065637C">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174432" w:rsidP="00B94496">
            <w:pPr>
              <w:textAlignment w:val="baseline"/>
              <w:rPr>
                <w:rFonts w:ascii="Calibri" w:eastAsia="Times New Roman" w:hAnsi="Calibri" w:cs="Calibri"/>
                <w:lang w:eastAsia="es-ES"/>
              </w:rPr>
            </w:pPr>
            <w:r>
              <w:rPr>
                <w:rFonts w:ascii="Calibri" w:eastAsia="Times New Roman" w:hAnsi="Calibri" w:cs="Calibri"/>
                <w:lang w:eastAsia="es-ES"/>
              </w:rPr>
              <w:t>9</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18</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0534F1" w:rsidRPr="008A22AB" w:rsidTr="00A515BD">
        <w:trPr>
          <w:trHeight w:val="135"/>
        </w:trPr>
        <w:tc>
          <w:tcPr>
            <w:tcW w:w="1456" w:type="dxa"/>
          </w:tcPr>
          <w:p w:rsidR="000534F1" w:rsidRDefault="00174432" w:rsidP="00B94496">
            <w:pPr>
              <w:textAlignment w:val="baseline"/>
              <w:rPr>
                <w:rFonts w:ascii="Calibri" w:eastAsia="Times New Roman" w:hAnsi="Calibri" w:cs="Calibri"/>
                <w:lang w:eastAsia="es-ES"/>
              </w:rPr>
            </w:pPr>
            <w:r>
              <w:rPr>
                <w:rFonts w:ascii="Calibri" w:eastAsia="Times New Roman" w:hAnsi="Calibri" w:cs="Calibri"/>
                <w:lang w:eastAsia="es-ES"/>
              </w:rPr>
              <w:t>10</w:t>
            </w:r>
          </w:p>
        </w:tc>
        <w:tc>
          <w:tcPr>
            <w:tcW w:w="1629" w:type="dxa"/>
          </w:tcPr>
          <w:p w:rsidR="000534F1"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501</w:t>
            </w:r>
          </w:p>
        </w:tc>
        <w:tc>
          <w:tcPr>
            <w:tcW w:w="2693" w:type="dxa"/>
          </w:tcPr>
          <w:p w:rsidR="000534F1" w:rsidRDefault="000534F1" w:rsidP="00B94496">
            <w:pPr>
              <w:textAlignment w:val="baseline"/>
              <w:rPr>
                <w:rFonts w:ascii="Calibri" w:eastAsia="Times New Roman" w:hAnsi="Calibri" w:cs="Calibri"/>
                <w:lang w:eastAsia="es-ES"/>
              </w:rPr>
            </w:pPr>
          </w:p>
        </w:tc>
        <w:tc>
          <w:tcPr>
            <w:tcW w:w="3119" w:type="dxa"/>
          </w:tcPr>
          <w:p w:rsidR="000534F1" w:rsidRDefault="000534F1" w:rsidP="00B94496">
            <w:pPr>
              <w:textAlignment w:val="baseline"/>
              <w:rPr>
                <w:rFonts w:ascii="Calibri" w:eastAsia="Times New Roman" w:hAnsi="Calibri" w:cs="Calibri"/>
                <w:lang w:eastAsia="es-ES"/>
              </w:rPr>
            </w:pPr>
          </w:p>
        </w:tc>
      </w:tr>
      <w:tr w:rsidR="006D4455" w:rsidRPr="008A22AB" w:rsidTr="009508D0">
        <w:trPr>
          <w:trHeight w:val="547"/>
        </w:trPr>
        <w:tc>
          <w:tcPr>
            <w:tcW w:w="8897" w:type="dxa"/>
            <w:gridSpan w:val="4"/>
          </w:tcPr>
          <w:p w:rsidR="006D4455" w:rsidRDefault="006D4455" w:rsidP="00B94496">
            <w:pPr>
              <w:textAlignment w:val="baseline"/>
              <w:rPr>
                <w:rFonts w:ascii="Calibri" w:eastAsia="Times New Roman" w:hAnsi="Calibri" w:cs="Calibri"/>
                <w:b/>
                <w:lang w:eastAsia="es-ES"/>
              </w:rPr>
            </w:pPr>
          </w:p>
          <w:p w:rsidR="006D4455" w:rsidRPr="006D4455" w:rsidRDefault="006D4455" w:rsidP="006D4455">
            <w:pPr>
              <w:jc w:val="center"/>
              <w:textAlignment w:val="baseline"/>
              <w:rPr>
                <w:rFonts w:ascii="Calibri" w:eastAsia="Times New Roman" w:hAnsi="Calibri" w:cs="Calibri"/>
                <w:b/>
                <w:lang w:eastAsia="es-ES"/>
              </w:rPr>
            </w:pPr>
            <w:r w:rsidRPr="006D4455">
              <w:rPr>
                <w:rFonts w:ascii="Calibri" w:eastAsia="Times New Roman" w:hAnsi="Calibri" w:cs="Calibri"/>
                <w:b/>
                <w:lang w:eastAsia="es-ES"/>
              </w:rPr>
              <w:t>PARA EL SORTEO</w:t>
            </w:r>
          </w:p>
        </w:tc>
      </w:tr>
      <w:tr w:rsidR="005E24FB" w:rsidRPr="008A22AB" w:rsidTr="00A515BD">
        <w:trPr>
          <w:trHeight w:val="135"/>
        </w:trPr>
        <w:tc>
          <w:tcPr>
            <w:tcW w:w="1456" w:type="dxa"/>
          </w:tcPr>
          <w:p w:rsidR="005E24FB" w:rsidRPr="008A22AB" w:rsidRDefault="005E24FB" w:rsidP="0065637C">
            <w:pPr>
              <w:textAlignment w:val="baseline"/>
              <w:rPr>
                <w:rFonts w:ascii="Calibri" w:eastAsia="Times New Roman" w:hAnsi="Calibri" w:cs="Calibri"/>
                <w:lang w:eastAsia="es-ES"/>
              </w:rPr>
            </w:pPr>
            <w:r>
              <w:rPr>
                <w:rFonts w:ascii="Calibri" w:eastAsia="Times New Roman" w:hAnsi="Calibri" w:cs="Calibri"/>
                <w:lang w:eastAsia="es-ES"/>
              </w:rPr>
              <w:t>NÚMERO DE ORDEN</w:t>
            </w:r>
          </w:p>
        </w:tc>
        <w:tc>
          <w:tcPr>
            <w:tcW w:w="1629" w:type="dxa"/>
          </w:tcPr>
          <w:p w:rsidR="005E24FB" w:rsidRPr="008A22AB" w:rsidRDefault="005E24FB" w:rsidP="0065637C">
            <w:pPr>
              <w:textAlignment w:val="baseline"/>
              <w:rPr>
                <w:rFonts w:ascii="Calibri" w:eastAsia="Times New Roman" w:hAnsi="Calibri" w:cs="Calibri"/>
                <w:lang w:eastAsia="es-ES"/>
              </w:rPr>
            </w:pPr>
            <w:r>
              <w:rPr>
                <w:rFonts w:ascii="Calibri" w:eastAsia="Times New Roman" w:hAnsi="Calibri" w:cs="Calibri"/>
                <w:lang w:eastAsia="es-ES"/>
              </w:rPr>
              <w:t>NÚMERO DE SOCIO</w:t>
            </w:r>
          </w:p>
        </w:tc>
        <w:tc>
          <w:tcPr>
            <w:tcW w:w="2693" w:type="dxa"/>
          </w:tcPr>
          <w:p w:rsidR="005E24FB" w:rsidRDefault="005E24FB" w:rsidP="0065637C">
            <w:pPr>
              <w:textAlignment w:val="baseline"/>
              <w:rPr>
                <w:rFonts w:ascii="Calibri" w:eastAsia="Times New Roman" w:hAnsi="Calibri" w:cs="Calibri"/>
                <w:lang w:eastAsia="es-ES"/>
              </w:rPr>
            </w:pPr>
          </w:p>
        </w:tc>
        <w:tc>
          <w:tcPr>
            <w:tcW w:w="3119" w:type="dxa"/>
          </w:tcPr>
          <w:p w:rsidR="005E24FB" w:rsidRDefault="005E24FB" w:rsidP="0065637C">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1</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248</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2</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16</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3</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301</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4</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76</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5</w:t>
            </w:r>
          </w:p>
        </w:tc>
        <w:tc>
          <w:tcPr>
            <w:tcW w:w="1629" w:type="dxa"/>
          </w:tcPr>
          <w:p w:rsidR="005E24FB" w:rsidRPr="008A22AB" w:rsidRDefault="00A515BD" w:rsidP="00B94496">
            <w:pPr>
              <w:textAlignment w:val="baseline"/>
              <w:rPr>
                <w:rFonts w:ascii="Calibri" w:eastAsia="Times New Roman" w:hAnsi="Calibri" w:cs="Calibri"/>
                <w:lang w:eastAsia="es-ES"/>
              </w:rPr>
            </w:pPr>
            <w:r>
              <w:rPr>
                <w:rFonts w:ascii="Calibri" w:eastAsia="Times New Roman" w:hAnsi="Calibri" w:cs="Calibri"/>
                <w:lang w:eastAsia="es-ES"/>
              </w:rPr>
              <w:t>194</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6</w:t>
            </w:r>
          </w:p>
        </w:tc>
        <w:tc>
          <w:tcPr>
            <w:tcW w:w="1629" w:type="dxa"/>
          </w:tcPr>
          <w:p w:rsidR="005E24FB" w:rsidRPr="008A22AB" w:rsidRDefault="00174432" w:rsidP="00B94496">
            <w:pPr>
              <w:textAlignment w:val="baseline"/>
              <w:rPr>
                <w:rFonts w:ascii="Calibri" w:eastAsia="Times New Roman" w:hAnsi="Calibri" w:cs="Calibri"/>
                <w:lang w:eastAsia="es-ES"/>
              </w:rPr>
            </w:pPr>
            <w:r>
              <w:rPr>
                <w:rFonts w:ascii="Calibri" w:eastAsia="Times New Roman" w:hAnsi="Calibri" w:cs="Calibri"/>
                <w:lang w:eastAsia="es-ES"/>
              </w:rPr>
              <w:t>383</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7</w:t>
            </w:r>
          </w:p>
        </w:tc>
        <w:tc>
          <w:tcPr>
            <w:tcW w:w="1629" w:type="dxa"/>
          </w:tcPr>
          <w:p w:rsidR="005E24FB" w:rsidRPr="008A22AB" w:rsidRDefault="00174432" w:rsidP="00B94496">
            <w:pPr>
              <w:textAlignment w:val="baseline"/>
              <w:rPr>
                <w:rFonts w:ascii="Calibri" w:eastAsia="Times New Roman" w:hAnsi="Calibri" w:cs="Calibri"/>
                <w:lang w:eastAsia="es-ES"/>
              </w:rPr>
            </w:pPr>
            <w:r>
              <w:rPr>
                <w:rFonts w:ascii="Calibri" w:eastAsia="Times New Roman" w:hAnsi="Calibri" w:cs="Calibri"/>
                <w:lang w:eastAsia="es-ES"/>
              </w:rPr>
              <w:t>67</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8</w:t>
            </w:r>
          </w:p>
        </w:tc>
        <w:tc>
          <w:tcPr>
            <w:tcW w:w="1629" w:type="dxa"/>
          </w:tcPr>
          <w:p w:rsidR="005E24FB" w:rsidRPr="008A22AB" w:rsidRDefault="00174432" w:rsidP="00B94496">
            <w:pPr>
              <w:textAlignment w:val="baseline"/>
              <w:rPr>
                <w:rFonts w:ascii="Calibri" w:eastAsia="Times New Roman" w:hAnsi="Calibri" w:cs="Calibri"/>
                <w:lang w:eastAsia="es-ES"/>
              </w:rPr>
            </w:pPr>
            <w:r>
              <w:rPr>
                <w:rFonts w:ascii="Calibri" w:eastAsia="Times New Roman" w:hAnsi="Calibri" w:cs="Calibri"/>
                <w:lang w:eastAsia="es-ES"/>
              </w:rPr>
              <w:t>79</w:t>
            </w:r>
          </w:p>
        </w:tc>
        <w:tc>
          <w:tcPr>
            <w:tcW w:w="2693" w:type="dxa"/>
          </w:tcPr>
          <w:p w:rsidR="005E24FB" w:rsidRDefault="005E24FB" w:rsidP="00B94496">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r w:rsidR="005E24FB" w:rsidRPr="008A22AB" w:rsidTr="00A515BD">
        <w:trPr>
          <w:trHeight w:val="135"/>
        </w:trPr>
        <w:tc>
          <w:tcPr>
            <w:tcW w:w="1456" w:type="dxa"/>
          </w:tcPr>
          <w:p w:rsidR="005E24FB" w:rsidRPr="008A22AB" w:rsidRDefault="005E24FB" w:rsidP="00B94496">
            <w:pPr>
              <w:textAlignment w:val="baseline"/>
              <w:rPr>
                <w:rFonts w:ascii="Calibri" w:eastAsia="Times New Roman" w:hAnsi="Calibri" w:cs="Calibri"/>
                <w:lang w:eastAsia="es-ES"/>
              </w:rPr>
            </w:pPr>
            <w:r>
              <w:rPr>
                <w:rFonts w:ascii="Calibri" w:eastAsia="Times New Roman" w:hAnsi="Calibri" w:cs="Calibri"/>
                <w:lang w:eastAsia="es-ES"/>
              </w:rPr>
              <w:t>9</w:t>
            </w:r>
          </w:p>
        </w:tc>
        <w:tc>
          <w:tcPr>
            <w:tcW w:w="1629" w:type="dxa"/>
          </w:tcPr>
          <w:p w:rsidR="005E24FB" w:rsidRPr="008A22AB" w:rsidRDefault="00174432" w:rsidP="00B94496">
            <w:pPr>
              <w:textAlignment w:val="baseline"/>
              <w:rPr>
                <w:rFonts w:ascii="Calibri" w:eastAsia="Times New Roman" w:hAnsi="Calibri" w:cs="Calibri"/>
                <w:lang w:eastAsia="es-ES"/>
              </w:rPr>
            </w:pPr>
            <w:r>
              <w:rPr>
                <w:rFonts w:ascii="Calibri" w:eastAsia="Times New Roman" w:hAnsi="Calibri" w:cs="Calibri"/>
                <w:lang w:eastAsia="es-ES"/>
              </w:rPr>
              <w:t>356</w:t>
            </w:r>
          </w:p>
        </w:tc>
        <w:tc>
          <w:tcPr>
            <w:tcW w:w="2693" w:type="dxa"/>
          </w:tcPr>
          <w:p w:rsidR="005E24FB" w:rsidRDefault="005E24FB" w:rsidP="00C873A9">
            <w:pPr>
              <w:textAlignment w:val="baseline"/>
              <w:rPr>
                <w:rFonts w:ascii="Calibri" w:eastAsia="Times New Roman" w:hAnsi="Calibri" w:cs="Calibri"/>
                <w:lang w:eastAsia="es-ES"/>
              </w:rPr>
            </w:pPr>
          </w:p>
        </w:tc>
        <w:tc>
          <w:tcPr>
            <w:tcW w:w="3119" w:type="dxa"/>
          </w:tcPr>
          <w:p w:rsidR="005E24FB" w:rsidRDefault="005E24FB" w:rsidP="00B94496">
            <w:pPr>
              <w:textAlignment w:val="baseline"/>
              <w:rPr>
                <w:rFonts w:ascii="Calibri" w:eastAsia="Times New Roman" w:hAnsi="Calibri" w:cs="Calibri"/>
                <w:lang w:eastAsia="es-ES"/>
              </w:rPr>
            </w:pPr>
          </w:p>
        </w:tc>
      </w:tr>
    </w:tbl>
    <w:p w:rsidR="008A22AB" w:rsidRDefault="008A22AB" w:rsidP="008A22AB">
      <w:pPr>
        <w:spacing w:after="0" w:line="240" w:lineRule="auto"/>
        <w:textAlignment w:val="baseline"/>
        <w:rPr>
          <w:rFonts w:ascii="Calibri" w:eastAsia="Times New Roman" w:hAnsi="Calibri" w:cs="Calibri"/>
          <w:lang w:eastAsia="es-ES"/>
        </w:rPr>
      </w:pPr>
    </w:p>
    <w:p w:rsidR="008A22AB" w:rsidRDefault="008A22AB" w:rsidP="008A22AB">
      <w:pPr>
        <w:spacing w:after="0" w:line="240" w:lineRule="auto"/>
        <w:textAlignment w:val="baseline"/>
        <w:rPr>
          <w:rFonts w:ascii="Calibri" w:eastAsia="Times New Roman" w:hAnsi="Calibri" w:cs="Calibri"/>
          <w:lang w:eastAsia="es-ES"/>
        </w:rPr>
      </w:pPr>
    </w:p>
    <w:p w:rsidR="008A22AB" w:rsidRDefault="008A22AB" w:rsidP="008A22AB">
      <w:pPr>
        <w:spacing w:after="0" w:line="240" w:lineRule="auto"/>
        <w:textAlignment w:val="baseline"/>
        <w:rPr>
          <w:rFonts w:ascii="Calibri" w:eastAsia="Times New Roman" w:hAnsi="Calibri" w:cs="Calibri"/>
          <w:lang w:eastAsia="es-ES"/>
        </w:rPr>
      </w:pPr>
      <w:r w:rsidRPr="008A22AB">
        <w:rPr>
          <w:rFonts w:ascii="Calibri" w:eastAsia="Times New Roman" w:hAnsi="Calibri" w:cs="Calibri"/>
          <w:lang w:eastAsia="es-ES"/>
        </w:rPr>
        <w:t xml:space="preserve">Cada socio inscrito recibe un número de orden aleatorio que es el que aparece referenciado en la tabla. Mediante sorteo público que se celebrará en la Sede de la Agrupación el próximo martes día </w:t>
      </w:r>
      <w:r w:rsidR="00C873A9">
        <w:rPr>
          <w:rFonts w:ascii="Calibri" w:eastAsia="Times New Roman" w:hAnsi="Calibri" w:cs="Calibri"/>
          <w:b/>
          <w:bCs/>
          <w:lang w:eastAsia="es-ES"/>
        </w:rPr>
        <w:t>11</w:t>
      </w:r>
      <w:r w:rsidRPr="008A22AB">
        <w:rPr>
          <w:rFonts w:ascii="Calibri" w:eastAsia="Times New Roman" w:hAnsi="Calibri" w:cs="Calibri"/>
          <w:b/>
          <w:bCs/>
          <w:lang w:eastAsia="es-ES"/>
        </w:rPr>
        <w:t xml:space="preserve"> de abril a las </w:t>
      </w:r>
      <w:r w:rsidR="006D4455">
        <w:rPr>
          <w:rFonts w:ascii="Calibri" w:eastAsia="Times New Roman" w:hAnsi="Calibri" w:cs="Calibri"/>
          <w:b/>
          <w:bCs/>
          <w:lang w:eastAsia="es-ES"/>
        </w:rPr>
        <w:t>20</w:t>
      </w:r>
      <w:r w:rsidR="00C873A9">
        <w:rPr>
          <w:rFonts w:ascii="Calibri" w:eastAsia="Times New Roman" w:hAnsi="Calibri" w:cs="Calibri"/>
          <w:b/>
          <w:bCs/>
          <w:lang w:eastAsia="es-ES"/>
        </w:rPr>
        <w:t>:00</w:t>
      </w:r>
      <w:r w:rsidRPr="008A22AB">
        <w:rPr>
          <w:rFonts w:ascii="Calibri" w:eastAsia="Times New Roman" w:hAnsi="Calibri" w:cs="Calibri"/>
          <w:lang w:eastAsia="es-ES"/>
        </w:rPr>
        <w:t xml:space="preserve"> horas saldrá elegido el primer socio del listado que será llamado al rececho y que marcará el orden de salidas</w:t>
      </w:r>
      <w:r w:rsidR="006D4455">
        <w:rPr>
          <w:rFonts w:ascii="Calibri" w:eastAsia="Times New Roman" w:hAnsi="Calibri" w:cs="Calibri"/>
          <w:lang w:eastAsia="es-ES"/>
        </w:rPr>
        <w:t xml:space="preserve"> una vez hayan salido los que no lo hicieron la temporada pasada</w:t>
      </w:r>
      <w:r w:rsidRPr="008A22AB">
        <w:rPr>
          <w:rFonts w:ascii="Calibri" w:eastAsia="Times New Roman" w:hAnsi="Calibri" w:cs="Calibri"/>
          <w:lang w:eastAsia="es-ES"/>
        </w:rPr>
        <w:t>.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proofErr w:type="spellStart"/>
      <w:r w:rsidRPr="008A22AB">
        <w:rPr>
          <w:rFonts w:ascii="Calibri" w:eastAsia="Times New Roman" w:hAnsi="Calibri" w:cs="Calibri"/>
          <w:lang w:eastAsia="es-ES"/>
        </w:rPr>
        <w:t>Tarazona</w:t>
      </w:r>
      <w:proofErr w:type="spellEnd"/>
      <w:r w:rsidRPr="008A22AB">
        <w:rPr>
          <w:rFonts w:ascii="Calibri" w:eastAsia="Times New Roman" w:hAnsi="Calibri" w:cs="Calibri"/>
          <w:lang w:eastAsia="es-ES"/>
        </w:rPr>
        <w:t xml:space="preserve">, </w:t>
      </w:r>
      <w:r w:rsidR="00DF3639">
        <w:rPr>
          <w:rFonts w:ascii="Calibri" w:eastAsia="Times New Roman" w:hAnsi="Calibri" w:cs="Calibri"/>
          <w:lang w:eastAsia="es-ES"/>
        </w:rPr>
        <w:t>1</w:t>
      </w:r>
      <w:r w:rsidR="00C873A9">
        <w:rPr>
          <w:rFonts w:ascii="Calibri" w:eastAsia="Times New Roman" w:hAnsi="Calibri" w:cs="Calibri"/>
          <w:lang w:eastAsia="es-ES"/>
        </w:rPr>
        <w:t>0</w:t>
      </w:r>
      <w:r w:rsidRPr="008A22AB">
        <w:rPr>
          <w:rFonts w:ascii="Calibri" w:eastAsia="Times New Roman" w:hAnsi="Calibri" w:cs="Calibri"/>
          <w:lang w:eastAsia="es-ES"/>
        </w:rPr>
        <w:t xml:space="preserve"> de abril de </w:t>
      </w:r>
      <w:r w:rsidR="00C873A9">
        <w:rPr>
          <w:rFonts w:ascii="Calibri" w:eastAsia="Times New Roman" w:hAnsi="Calibri" w:cs="Calibri"/>
          <w:lang w:eastAsia="es-ES"/>
        </w:rPr>
        <w:t>2023</w:t>
      </w:r>
      <w:r w:rsidRPr="008A22AB">
        <w:rPr>
          <w:rFonts w:ascii="Calibri" w:eastAsia="Times New Roman" w:hAnsi="Calibri" w:cs="Calibri"/>
          <w:lang w:eastAsia="es-ES"/>
        </w:rPr>
        <w:t> </w:t>
      </w:r>
    </w:p>
    <w:p w:rsidR="008A22AB" w:rsidRPr="008A22AB" w:rsidRDefault="008A22AB" w:rsidP="008A22AB">
      <w:pPr>
        <w:spacing w:after="0" w:line="240" w:lineRule="auto"/>
        <w:textAlignment w:val="baseline"/>
        <w:rPr>
          <w:rFonts w:ascii="Segoe UI" w:eastAsia="Times New Roman" w:hAnsi="Segoe UI" w:cs="Segoe UI"/>
          <w:sz w:val="18"/>
          <w:szCs w:val="18"/>
          <w:lang w:eastAsia="es-ES"/>
        </w:rPr>
      </w:pPr>
      <w:r w:rsidRPr="008A22AB">
        <w:rPr>
          <w:rFonts w:ascii="Calibri" w:eastAsia="Times New Roman" w:hAnsi="Calibri" w:cs="Calibri"/>
          <w:lang w:eastAsia="es-ES"/>
        </w:rPr>
        <w:t>  </w:t>
      </w:r>
    </w:p>
    <w:p w:rsidR="00EB0525" w:rsidRDefault="00EB0525"/>
    <w:sectPr w:rsidR="00EB0525" w:rsidSect="00EB052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22AB"/>
    <w:rsid w:val="000534F1"/>
    <w:rsid w:val="00174432"/>
    <w:rsid w:val="00214E32"/>
    <w:rsid w:val="00282380"/>
    <w:rsid w:val="00323284"/>
    <w:rsid w:val="004E56BA"/>
    <w:rsid w:val="005E24FB"/>
    <w:rsid w:val="00625217"/>
    <w:rsid w:val="00685225"/>
    <w:rsid w:val="006D4455"/>
    <w:rsid w:val="007D38BD"/>
    <w:rsid w:val="008A22AB"/>
    <w:rsid w:val="00A515BD"/>
    <w:rsid w:val="00C36EB8"/>
    <w:rsid w:val="00C873A9"/>
    <w:rsid w:val="00DF3639"/>
    <w:rsid w:val="00EB0525"/>
    <w:rsid w:val="33947B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A22A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8A22AB"/>
  </w:style>
  <w:style w:type="character" w:customStyle="1" w:styleId="eop">
    <w:name w:val="eop"/>
    <w:basedOn w:val="Fuentedeprrafopredeter"/>
    <w:rsid w:val="008A22AB"/>
  </w:style>
  <w:style w:type="table" w:styleId="Tablaconcuadrcula">
    <w:name w:val="Table Grid"/>
    <w:basedOn w:val="Tablanormal"/>
    <w:uiPriority w:val="59"/>
    <w:rsid w:val="008A2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666420">
      <w:bodyDiv w:val="1"/>
      <w:marLeft w:val="0"/>
      <w:marRight w:val="0"/>
      <w:marTop w:val="0"/>
      <w:marBottom w:val="0"/>
      <w:divBdr>
        <w:top w:val="none" w:sz="0" w:space="0" w:color="auto"/>
        <w:left w:val="none" w:sz="0" w:space="0" w:color="auto"/>
        <w:bottom w:val="none" w:sz="0" w:space="0" w:color="auto"/>
        <w:right w:val="none" w:sz="0" w:space="0" w:color="auto"/>
      </w:divBdr>
      <w:divsChild>
        <w:div w:id="1921593630">
          <w:marLeft w:val="0"/>
          <w:marRight w:val="0"/>
          <w:marTop w:val="0"/>
          <w:marBottom w:val="0"/>
          <w:divBdr>
            <w:top w:val="none" w:sz="0" w:space="0" w:color="auto"/>
            <w:left w:val="none" w:sz="0" w:space="0" w:color="auto"/>
            <w:bottom w:val="none" w:sz="0" w:space="0" w:color="auto"/>
            <w:right w:val="none" w:sz="0" w:space="0" w:color="auto"/>
          </w:divBdr>
        </w:div>
        <w:div w:id="1493836063">
          <w:marLeft w:val="0"/>
          <w:marRight w:val="0"/>
          <w:marTop w:val="0"/>
          <w:marBottom w:val="0"/>
          <w:divBdr>
            <w:top w:val="none" w:sz="0" w:space="0" w:color="auto"/>
            <w:left w:val="none" w:sz="0" w:space="0" w:color="auto"/>
            <w:bottom w:val="none" w:sz="0" w:space="0" w:color="auto"/>
            <w:right w:val="none" w:sz="0" w:space="0" w:color="auto"/>
          </w:divBdr>
          <w:divsChild>
            <w:div w:id="761875187">
              <w:marLeft w:val="-75"/>
              <w:marRight w:val="0"/>
              <w:marTop w:val="30"/>
              <w:marBottom w:val="30"/>
              <w:divBdr>
                <w:top w:val="none" w:sz="0" w:space="0" w:color="auto"/>
                <w:left w:val="none" w:sz="0" w:space="0" w:color="auto"/>
                <w:bottom w:val="none" w:sz="0" w:space="0" w:color="auto"/>
                <w:right w:val="none" w:sz="0" w:space="0" w:color="auto"/>
              </w:divBdr>
              <w:divsChild>
                <w:div w:id="334453127">
                  <w:marLeft w:val="0"/>
                  <w:marRight w:val="0"/>
                  <w:marTop w:val="0"/>
                  <w:marBottom w:val="0"/>
                  <w:divBdr>
                    <w:top w:val="none" w:sz="0" w:space="0" w:color="auto"/>
                    <w:left w:val="none" w:sz="0" w:space="0" w:color="auto"/>
                    <w:bottom w:val="none" w:sz="0" w:space="0" w:color="auto"/>
                    <w:right w:val="none" w:sz="0" w:space="0" w:color="auto"/>
                  </w:divBdr>
                  <w:divsChild>
                    <w:div w:id="1631283925">
                      <w:marLeft w:val="0"/>
                      <w:marRight w:val="0"/>
                      <w:marTop w:val="0"/>
                      <w:marBottom w:val="0"/>
                      <w:divBdr>
                        <w:top w:val="none" w:sz="0" w:space="0" w:color="auto"/>
                        <w:left w:val="none" w:sz="0" w:space="0" w:color="auto"/>
                        <w:bottom w:val="none" w:sz="0" w:space="0" w:color="auto"/>
                        <w:right w:val="none" w:sz="0" w:space="0" w:color="auto"/>
                      </w:divBdr>
                    </w:div>
                  </w:divsChild>
                </w:div>
                <w:div w:id="1623725771">
                  <w:marLeft w:val="0"/>
                  <w:marRight w:val="0"/>
                  <w:marTop w:val="0"/>
                  <w:marBottom w:val="0"/>
                  <w:divBdr>
                    <w:top w:val="none" w:sz="0" w:space="0" w:color="auto"/>
                    <w:left w:val="none" w:sz="0" w:space="0" w:color="auto"/>
                    <w:bottom w:val="none" w:sz="0" w:space="0" w:color="auto"/>
                    <w:right w:val="none" w:sz="0" w:space="0" w:color="auto"/>
                  </w:divBdr>
                  <w:divsChild>
                    <w:div w:id="1049649204">
                      <w:marLeft w:val="0"/>
                      <w:marRight w:val="0"/>
                      <w:marTop w:val="0"/>
                      <w:marBottom w:val="0"/>
                      <w:divBdr>
                        <w:top w:val="none" w:sz="0" w:space="0" w:color="auto"/>
                        <w:left w:val="none" w:sz="0" w:space="0" w:color="auto"/>
                        <w:bottom w:val="none" w:sz="0" w:space="0" w:color="auto"/>
                        <w:right w:val="none" w:sz="0" w:space="0" w:color="auto"/>
                      </w:divBdr>
                    </w:div>
                  </w:divsChild>
                </w:div>
                <w:div w:id="587269745">
                  <w:marLeft w:val="0"/>
                  <w:marRight w:val="0"/>
                  <w:marTop w:val="0"/>
                  <w:marBottom w:val="0"/>
                  <w:divBdr>
                    <w:top w:val="none" w:sz="0" w:space="0" w:color="auto"/>
                    <w:left w:val="none" w:sz="0" w:space="0" w:color="auto"/>
                    <w:bottom w:val="none" w:sz="0" w:space="0" w:color="auto"/>
                    <w:right w:val="none" w:sz="0" w:space="0" w:color="auto"/>
                  </w:divBdr>
                  <w:divsChild>
                    <w:div w:id="2128500032">
                      <w:marLeft w:val="0"/>
                      <w:marRight w:val="0"/>
                      <w:marTop w:val="0"/>
                      <w:marBottom w:val="0"/>
                      <w:divBdr>
                        <w:top w:val="none" w:sz="0" w:space="0" w:color="auto"/>
                        <w:left w:val="none" w:sz="0" w:space="0" w:color="auto"/>
                        <w:bottom w:val="none" w:sz="0" w:space="0" w:color="auto"/>
                        <w:right w:val="none" w:sz="0" w:space="0" w:color="auto"/>
                      </w:divBdr>
                    </w:div>
                  </w:divsChild>
                </w:div>
                <w:div w:id="1432971235">
                  <w:marLeft w:val="0"/>
                  <w:marRight w:val="0"/>
                  <w:marTop w:val="0"/>
                  <w:marBottom w:val="0"/>
                  <w:divBdr>
                    <w:top w:val="none" w:sz="0" w:space="0" w:color="auto"/>
                    <w:left w:val="none" w:sz="0" w:space="0" w:color="auto"/>
                    <w:bottom w:val="none" w:sz="0" w:space="0" w:color="auto"/>
                    <w:right w:val="none" w:sz="0" w:space="0" w:color="auto"/>
                  </w:divBdr>
                  <w:divsChild>
                    <w:div w:id="928732368">
                      <w:marLeft w:val="0"/>
                      <w:marRight w:val="0"/>
                      <w:marTop w:val="0"/>
                      <w:marBottom w:val="0"/>
                      <w:divBdr>
                        <w:top w:val="none" w:sz="0" w:space="0" w:color="auto"/>
                        <w:left w:val="none" w:sz="0" w:space="0" w:color="auto"/>
                        <w:bottom w:val="none" w:sz="0" w:space="0" w:color="auto"/>
                        <w:right w:val="none" w:sz="0" w:space="0" w:color="auto"/>
                      </w:divBdr>
                    </w:div>
                  </w:divsChild>
                </w:div>
                <w:div w:id="1541286558">
                  <w:marLeft w:val="0"/>
                  <w:marRight w:val="0"/>
                  <w:marTop w:val="0"/>
                  <w:marBottom w:val="0"/>
                  <w:divBdr>
                    <w:top w:val="none" w:sz="0" w:space="0" w:color="auto"/>
                    <w:left w:val="none" w:sz="0" w:space="0" w:color="auto"/>
                    <w:bottom w:val="none" w:sz="0" w:space="0" w:color="auto"/>
                    <w:right w:val="none" w:sz="0" w:space="0" w:color="auto"/>
                  </w:divBdr>
                  <w:divsChild>
                    <w:div w:id="58065565">
                      <w:marLeft w:val="0"/>
                      <w:marRight w:val="0"/>
                      <w:marTop w:val="0"/>
                      <w:marBottom w:val="0"/>
                      <w:divBdr>
                        <w:top w:val="none" w:sz="0" w:space="0" w:color="auto"/>
                        <w:left w:val="none" w:sz="0" w:space="0" w:color="auto"/>
                        <w:bottom w:val="none" w:sz="0" w:space="0" w:color="auto"/>
                        <w:right w:val="none" w:sz="0" w:space="0" w:color="auto"/>
                      </w:divBdr>
                    </w:div>
                  </w:divsChild>
                </w:div>
                <w:div w:id="613709841">
                  <w:marLeft w:val="0"/>
                  <w:marRight w:val="0"/>
                  <w:marTop w:val="0"/>
                  <w:marBottom w:val="0"/>
                  <w:divBdr>
                    <w:top w:val="none" w:sz="0" w:space="0" w:color="auto"/>
                    <w:left w:val="none" w:sz="0" w:space="0" w:color="auto"/>
                    <w:bottom w:val="none" w:sz="0" w:space="0" w:color="auto"/>
                    <w:right w:val="none" w:sz="0" w:space="0" w:color="auto"/>
                  </w:divBdr>
                  <w:divsChild>
                    <w:div w:id="222181347">
                      <w:marLeft w:val="0"/>
                      <w:marRight w:val="0"/>
                      <w:marTop w:val="0"/>
                      <w:marBottom w:val="0"/>
                      <w:divBdr>
                        <w:top w:val="none" w:sz="0" w:space="0" w:color="auto"/>
                        <w:left w:val="none" w:sz="0" w:space="0" w:color="auto"/>
                        <w:bottom w:val="none" w:sz="0" w:space="0" w:color="auto"/>
                        <w:right w:val="none" w:sz="0" w:space="0" w:color="auto"/>
                      </w:divBdr>
                    </w:div>
                  </w:divsChild>
                </w:div>
                <w:div w:id="428082159">
                  <w:marLeft w:val="0"/>
                  <w:marRight w:val="0"/>
                  <w:marTop w:val="0"/>
                  <w:marBottom w:val="0"/>
                  <w:divBdr>
                    <w:top w:val="none" w:sz="0" w:space="0" w:color="auto"/>
                    <w:left w:val="none" w:sz="0" w:space="0" w:color="auto"/>
                    <w:bottom w:val="none" w:sz="0" w:space="0" w:color="auto"/>
                    <w:right w:val="none" w:sz="0" w:space="0" w:color="auto"/>
                  </w:divBdr>
                  <w:divsChild>
                    <w:div w:id="1606381943">
                      <w:marLeft w:val="0"/>
                      <w:marRight w:val="0"/>
                      <w:marTop w:val="0"/>
                      <w:marBottom w:val="0"/>
                      <w:divBdr>
                        <w:top w:val="none" w:sz="0" w:space="0" w:color="auto"/>
                        <w:left w:val="none" w:sz="0" w:space="0" w:color="auto"/>
                        <w:bottom w:val="none" w:sz="0" w:space="0" w:color="auto"/>
                        <w:right w:val="none" w:sz="0" w:space="0" w:color="auto"/>
                      </w:divBdr>
                    </w:div>
                  </w:divsChild>
                </w:div>
                <w:div w:id="1244871006">
                  <w:marLeft w:val="0"/>
                  <w:marRight w:val="0"/>
                  <w:marTop w:val="0"/>
                  <w:marBottom w:val="0"/>
                  <w:divBdr>
                    <w:top w:val="none" w:sz="0" w:space="0" w:color="auto"/>
                    <w:left w:val="none" w:sz="0" w:space="0" w:color="auto"/>
                    <w:bottom w:val="none" w:sz="0" w:space="0" w:color="auto"/>
                    <w:right w:val="none" w:sz="0" w:space="0" w:color="auto"/>
                  </w:divBdr>
                  <w:divsChild>
                    <w:div w:id="2007443117">
                      <w:marLeft w:val="0"/>
                      <w:marRight w:val="0"/>
                      <w:marTop w:val="0"/>
                      <w:marBottom w:val="0"/>
                      <w:divBdr>
                        <w:top w:val="none" w:sz="0" w:space="0" w:color="auto"/>
                        <w:left w:val="none" w:sz="0" w:space="0" w:color="auto"/>
                        <w:bottom w:val="none" w:sz="0" w:space="0" w:color="auto"/>
                        <w:right w:val="none" w:sz="0" w:space="0" w:color="auto"/>
                      </w:divBdr>
                    </w:div>
                  </w:divsChild>
                </w:div>
                <w:div w:id="753477321">
                  <w:marLeft w:val="0"/>
                  <w:marRight w:val="0"/>
                  <w:marTop w:val="0"/>
                  <w:marBottom w:val="0"/>
                  <w:divBdr>
                    <w:top w:val="none" w:sz="0" w:space="0" w:color="auto"/>
                    <w:left w:val="none" w:sz="0" w:space="0" w:color="auto"/>
                    <w:bottom w:val="none" w:sz="0" w:space="0" w:color="auto"/>
                    <w:right w:val="none" w:sz="0" w:space="0" w:color="auto"/>
                  </w:divBdr>
                  <w:divsChild>
                    <w:div w:id="1810198153">
                      <w:marLeft w:val="0"/>
                      <w:marRight w:val="0"/>
                      <w:marTop w:val="0"/>
                      <w:marBottom w:val="0"/>
                      <w:divBdr>
                        <w:top w:val="none" w:sz="0" w:space="0" w:color="auto"/>
                        <w:left w:val="none" w:sz="0" w:space="0" w:color="auto"/>
                        <w:bottom w:val="none" w:sz="0" w:space="0" w:color="auto"/>
                        <w:right w:val="none" w:sz="0" w:space="0" w:color="auto"/>
                      </w:divBdr>
                    </w:div>
                  </w:divsChild>
                </w:div>
                <w:div w:id="317808115">
                  <w:marLeft w:val="0"/>
                  <w:marRight w:val="0"/>
                  <w:marTop w:val="0"/>
                  <w:marBottom w:val="0"/>
                  <w:divBdr>
                    <w:top w:val="none" w:sz="0" w:space="0" w:color="auto"/>
                    <w:left w:val="none" w:sz="0" w:space="0" w:color="auto"/>
                    <w:bottom w:val="none" w:sz="0" w:space="0" w:color="auto"/>
                    <w:right w:val="none" w:sz="0" w:space="0" w:color="auto"/>
                  </w:divBdr>
                  <w:divsChild>
                    <w:div w:id="2057898232">
                      <w:marLeft w:val="0"/>
                      <w:marRight w:val="0"/>
                      <w:marTop w:val="0"/>
                      <w:marBottom w:val="0"/>
                      <w:divBdr>
                        <w:top w:val="none" w:sz="0" w:space="0" w:color="auto"/>
                        <w:left w:val="none" w:sz="0" w:space="0" w:color="auto"/>
                        <w:bottom w:val="none" w:sz="0" w:space="0" w:color="auto"/>
                        <w:right w:val="none" w:sz="0" w:space="0" w:color="auto"/>
                      </w:divBdr>
                    </w:div>
                  </w:divsChild>
                </w:div>
                <w:div w:id="105735787">
                  <w:marLeft w:val="0"/>
                  <w:marRight w:val="0"/>
                  <w:marTop w:val="0"/>
                  <w:marBottom w:val="0"/>
                  <w:divBdr>
                    <w:top w:val="none" w:sz="0" w:space="0" w:color="auto"/>
                    <w:left w:val="none" w:sz="0" w:space="0" w:color="auto"/>
                    <w:bottom w:val="none" w:sz="0" w:space="0" w:color="auto"/>
                    <w:right w:val="none" w:sz="0" w:space="0" w:color="auto"/>
                  </w:divBdr>
                  <w:divsChild>
                    <w:div w:id="1705986180">
                      <w:marLeft w:val="0"/>
                      <w:marRight w:val="0"/>
                      <w:marTop w:val="0"/>
                      <w:marBottom w:val="0"/>
                      <w:divBdr>
                        <w:top w:val="none" w:sz="0" w:space="0" w:color="auto"/>
                        <w:left w:val="none" w:sz="0" w:space="0" w:color="auto"/>
                        <w:bottom w:val="none" w:sz="0" w:space="0" w:color="auto"/>
                        <w:right w:val="none" w:sz="0" w:space="0" w:color="auto"/>
                      </w:divBdr>
                    </w:div>
                  </w:divsChild>
                </w:div>
                <w:div w:id="1028217578">
                  <w:marLeft w:val="0"/>
                  <w:marRight w:val="0"/>
                  <w:marTop w:val="0"/>
                  <w:marBottom w:val="0"/>
                  <w:divBdr>
                    <w:top w:val="none" w:sz="0" w:space="0" w:color="auto"/>
                    <w:left w:val="none" w:sz="0" w:space="0" w:color="auto"/>
                    <w:bottom w:val="none" w:sz="0" w:space="0" w:color="auto"/>
                    <w:right w:val="none" w:sz="0" w:space="0" w:color="auto"/>
                  </w:divBdr>
                  <w:divsChild>
                    <w:div w:id="1216282906">
                      <w:marLeft w:val="0"/>
                      <w:marRight w:val="0"/>
                      <w:marTop w:val="0"/>
                      <w:marBottom w:val="0"/>
                      <w:divBdr>
                        <w:top w:val="none" w:sz="0" w:space="0" w:color="auto"/>
                        <w:left w:val="none" w:sz="0" w:space="0" w:color="auto"/>
                        <w:bottom w:val="none" w:sz="0" w:space="0" w:color="auto"/>
                        <w:right w:val="none" w:sz="0" w:space="0" w:color="auto"/>
                      </w:divBdr>
                    </w:div>
                  </w:divsChild>
                </w:div>
                <w:div w:id="1369185007">
                  <w:marLeft w:val="0"/>
                  <w:marRight w:val="0"/>
                  <w:marTop w:val="0"/>
                  <w:marBottom w:val="0"/>
                  <w:divBdr>
                    <w:top w:val="none" w:sz="0" w:space="0" w:color="auto"/>
                    <w:left w:val="none" w:sz="0" w:space="0" w:color="auto"/>
                    <w:bottom w:val="none" w:sz="0" w:space="0" w:color="auto"/>
                    <w:right w:val="none" w:sz="0" w:space="0" w:color="auto"/>
                  </w:divBdr>
                  <w:divsChild>
                    <w:div w:id="2025351895">
                      <w:marLeft w:val="0"/>
                      <w:marRight w:val="0"/>
                      <w:marTop w:val="0"/>
                      <w:marBottom w:val="0"/>
                      <w:divBdr>
                        <w:top w:val="none" w:sz="0" w:space="0" w:color="auto"/>
                        <w:left w:val="none" w:sz="0" w:space="0" w:color="auto"/>
                        <w:bottom w:val="none" w:sz="0" w:space="0" w:color="auto"/>
                        <w:right w:val="none" w:sz="0" w:space="0" w:color="auto"/>
                      </w:divBdr>
                    </w:div>
                  </w:divsChild>
                </w:div>
                <w:div w:id="908348838">
                  <w:marLeft w:val="0"/>
                  <w:marRight w:val="0"/>
                  <w:marTop w:val="0"/>
                  <w:marBottom w:val="0"/>
                  <w:divBdr>
                    <w:top w:val="none" w:sz="0" w:space="0" w:color="auto"/>
                    <w:left w:val="none" w:sz="0" w:space="0" w:color="auto"/>
                    <w:bottom w:val="none" w:sz="0" w:space="0" w:color="auto"/>
                    <w:right w:val="none" w:sz="0" w:space="0" w:color="auto"/>
                  </w:divBdr>
                  <w:divsChild>
                    <w:div w:id="1612130715">
                      <w:marLeft w:val="0"/>
                      <w:marRight w:val="0"/>
                      <w:marTop w:val="0"/>
                      <w:marBottom w:val="0"/>
                      <w:divBdr>
                        <w:top w:val="none" w:sz="0" w:space="0" w:color="auto"/>
                        <w:left w:val="none" w:sz="0" w:space="0" w:color="auto"/>
                        <w:bottom w:val="none" w:sz="0" w:space="0" w:color="auto"/>
                        <w:right w:val="none" w:sz="0" w:space="0" w:color="auto"/>
                      </w:divBdr>
                    </w:div>
                  </w:divsChild>
                </w:div>
                <w:div w:id="502356113">
                  <w:marLeft w:val="0"/>
                  <w:marRight w:val="0"/>
                  <w:marTop w:val="0"/>
                  <w:marBottom w:val="0"/>
                  <w:divBdr>
                    <w:top w:val="none" w:sz="0" w:space="0" w:color="auto"/>
                    <w:left w:val="none" w:sz="0" w:space="0" w:color="auto"/>
                    <w:bottom w:val="none" w:sz="0" w:space="0" w:color="auto"/>
                    <w:right w:val="none" w:sz="0" w:space="0" w:color="auto"/>
                  </w:divBdr>
                  <w:divsChild>
                    <w:div w:id="1903713677">
                      <w:marLeft w:val="0"/>
                      <w:marRight w:val="0"/>
                      <w:marTop w:val="0"/>
                      <w:marBottom w:val="0"/>
                      <w:divBdr>
                        <w:top w:val="none" w:sz="0" w:space="0" w:color="auto"/>
                        <w:left w:val="none" w:sz="0" w:space="0" w:color="auto"/>
                        <w:bottom w:val="none" w:sz="0" w:space="0" w:color="auto"/>
                        <w:right w:val="none" w:sz="0" w:space="0" w:color="auto"/>
                      </w:divBdr>
                    </w:div>
                  </w:divsChild>
                </w:div>
                <w:div w:id="1594316268">
                  <w:marLeft w:val="0"/>
                  <w:marRight w:val="0"/>
                  <w:marTop w:val="0"/>
                  <w:marBottom w:val="0"/>
                  <w:divBdr>
                    <w:top w:val="none" w:sz="0" w:space="0" w:color="auto"/>
                    <w:left w:val="none" w:sz="0" w:space="0" w:color="auto"/>
                    <w:bottom w:val="none" w:sz="0" w:space="0" w:color="auto"/>
                    <w:right w:val="none" w:sz="0" w:space="0" w:color="auto"/>
                  </w:divBdr>
                  <w:divsChild>
                    <w:div w:id="1734624216">
                      <w:marLeft w:val="0"/>
                      <w:marRight w:val="0"/>
                      <w:marTop w:val="0"/>
                      <w:marBottom w:val="0"/>
                      <w:divBdr>
                        <w:top w:val="none" w:sz="0" w:space="0" w:color="auto"/>
                        <w:left w:val="none" w:sz="0" w:space="0" w:color="auto"/>
                        <w:bottom w:val="none" w:sz="0" w:space="0" w:color="auto"/>
                        <w:right w:val="none" w:sz="0" w:space="0" w:color="auto"/>
                      </w:divBdr>
                    </w:div>
                  </w:divsChild>
                </w:div>
                <w:div w:id="523910543">
                  <w:marLeft w:val="0"/>
                  <w:marRight w:val="0"/>
                  <w:marTop w:val="0"/>
                  <w:marBottom w:val="0"/>
                  <w:divBdr>
                    <w:top w:val="none" w:sz="0" w:space="0" w:color="auto"/>
                    <w:left w:val="none" w:sz="0" w:space="0" w:color="auto"/>
                    <w:bottom w:val="none" w:sz="0" w:space="0" w:color="auto"/>
                    <w:right w:val="none" w:sz="0" w:space="0" w:color="auto"/>
                  </w:divBdr>
                  <w:divsChild>
                    <w:div w:id="1871070877">
                      <w:marLeft w:val="0"/>
                      <w:marRight w:val="0"/>
                      <w:marTop w:val="0"/>
                      <w:marBottom w:val="0"/>
                      <w:divBdr>
                        <w:top w:val="none" w:sz="0" w:space="0" w:color="auto"/>
                        <w:left w:val="none" w:sz="0" w:space="0" w:color="auto"/>
                        <w:bottom w:val="none" w:sz="0" w:space="0" w:color="auto"/>
                        <w:right w:val="none" w:sz="0" w:space="0" w:color="auto"/>
                      </w:divBdr>
                    </w:div>
                  </w:divsChild>
                </w:div>
                <w:div w:id="1395546435">
                  <w:marLeft w:val="0"/>
                  <w:marRight w:val="0"/>
                  <w:marTop w:val="0"/>
                  <w:marBottom w:val="0"/>
                  <w:divBdr>
                    <w:top w:val="none" w:sz="0" w:space="0" w:color="auto"/>
                    <w:left w:val="none" w:sz="0" w:space="0" w:color="auto"/>
                    <w:bottom w:val="none" w:sz="0" w:space="0" w:color="auto"/>
                    <w:right w:val="none" w:sz="0" w:space="0" w:color="auto"/>
                  </w:divBdr>
                  <w:divsChild>
                    <w:div w:id="881136493">
                      <w:marLeft w:val="0"/>
                      <w:marRight w:val="0"/>
                      <w:marTop w:val="0"/>
                      <w:marBottom w:val="0"/>
                      <w:divBdr>
                        <w:top w:val="none" w:sz="0" w:space="0" w:color="auto"/>
                        <w:left w:val="none" w:sz="0" w:space="0" w:color="auto"/>
                        <w:bottom w:val="none" w:sz="0" w:space="0" w:color="auto"/>
                        <w:right w:val="none" w:sz="0" w:space="0" w:color="auto"/>
                      </w:divBdr>
                    </w:div>
                  </w:divsChild>
                </w:div>
                <w:div w:id="528833932">
                  <w:marLeft w:val="0"/>
                  <w:marRight w:val="0"/>
                  <w:marTop w:val="0"/>
                  <w:marBottom w:val="0"/>
                  <w:divBdr>
                    <w:top w:val="none" w:sz="0" w:space="0" w:color="auto"/>
                    <w:left w:val="none" w:sz="0" w:space="0" w:color="auto"/>
                    <w:bottom w:val="none" w:sz="0" w:space="0" w:color="auto"/>
                    <w:right w:val="none" w:sz="0" w:space="0" w:color="auto"/>
                  </w:divBdr>
                  <w:divsChild>
                    <w:div w:id="1975720222">
                      <w:marLeft w:val="0"/>
                      <w:marRight w:val="0"/>
                      <w:marTop w:val="0"/>
                      <w:marBottom w:val="0"/>
                      <w:divBdr>
                        <w:top w:val="none" w:sz="0" w:space="0" w:color="auto"/>
                        <w:left w:val="none" w:sz="0" w:space="0" w:color="auto"/>
                        <w:bottom w:val="none" w:sz="0" w:space="0" w:color="auto"/>
                        <w:right w:val="none" w:sz="0" w:space="0" w:color="auto"/>
                      </w:divBdr>
                    </w:div>
                  </w:divsChild>
                </w:div>
                <w:div w:id="1740135024">
                  <w:marLeft w:val="0"/>
                  <w:marRight w:val="0"/>
                  <w:marTop w:val="0"/>
                  <w:marBottom w:val="0"/>
                  <w:divBdr>
                    <w:top w:val="none" w:sz="0" w:space="0" w:color="auto"/>
                    <w:left w:val="none" w:sz="0" w:space="0" w:color="auto"/>
                    <w:bottom w:val="none" w:sz="0" w:space="0" w:color="auto"/>
                    <w:right w:val="none" w:sz="0" w:space="0" w:color="auto"/>
                  </w:divBdr>
                  <w:divsChild>
                    <w:div w:id="16061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772">
          <w:marLeft w:val="0"/>
          <w:marRight w:val="0"/>
          <w:marTop w:val="0"/>
          <w:marBottom w:val="0"/>
          <w:divBdr>
            <w:top w:val="none" w:sz="0" w:space="0" w:color="auto"/>
            <w:left w:val="none" w:sz="0" w:space="0" w:color="auto"/>
            <w:bottom w:val="none" w:sz="0" w:space="0" w:color="auto"/>
            <w:right w:val="none" w:sz="0" w:space="0" w:color="auto"/>
          </w:divBdr>
        </w:div>
        <w:div w:id="719600223">
          <w:marLeft w:val="0"/>
          <w:marRight w:val="0"/>
          <w:marTop w:val="0"/>
          <w:marBottom w:val="0"/>
          <w:divBdr>
            <w:top w:val="none" w:sz="0" w:space="0" w:color="auto"/>
            <w:left w:val="none" w:sz="0" w:space="0" w:color="auto"/>
            <w:bottom w:val="none" w:sz="0" w:space="0" w:color="auto"/>
            <w:right w:val="none" w:sz="0" w:space="0" w:color="auto"/>
          </w:divBdr>
        </w:div>
        <w:div w:id="1645429272">
          <w:marLeft w:val="0"/>
          <w:marRight w:val="0"/>
          <w:marTop w:val="0"/>
          <w:marBottom w:val="0"/>
          <w:divBdr>
            <w:top w:val="none" w:sz="0" w:space="0" w:color="auto"/>
            <w:left w:val="none" w:sz="0" w:space="0" w:color="auto"/>
            <w:bottom w:val="none" w:sz="0" w:space="0" w:color="auto"/>
            <w:right w:val="none" w:sz="0" w:space="0" w:color="auto"/>
          </w:divBdr>
        </w:div>
        <w:div w:id="607007679">
          <w:marLeft w:val="0"/>
          <w:marRight w:val="0"/>
          <w:marTop w:val="0"/>
          <w:marBottom w:val="0"/>
          <w:divBdr>
            <w:top w:val="none" w:sz="0" w:space="0" w:color="auto"/>
            <w:left w:val="none" w:sz="0" w:space="0" w:color="auto"/>
            <w:bottom w:val="none" w:sz="0" w:space="0" w:color="auto"/>
            <w:right w:val="none" w:sz="0" w:space="0" w:color="auto"/>
          </w:divBdr>
        </w:div>
        <w:div w:id="109289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7C9C-713D-4C06-920A-D92FFEFD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www.centor.mx.gd</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2023-04-10T16:13:00Z</cp:lastPrinted>
  <dcterms:created xsi:type="dcterms:W3CDTF">2023-04-10T16:14:00Z</dcterms:created>
  <dcterms:modified xsi:type="dcterms:W3CDTF">2023-04-11T10:10:00Z</dcterms:modified>
</cp:coreProperties>
</file>