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AFD0" w:themeColor="accent1" w:themeTint="66">
    <v:background id="_x0000_s1025" o:bwmode="white" fillcolor="#ffafd0 [1300]" o:targetscreensize="1024,768">
      <v:fill color2="#e80061 [2404]" focus="100%" type="gradient"/>
    </v:background>
  </w:background>
  <w:body>
    <w:bookmarkStart w:id="0" w:name="_GoBack"/>
    <w:bookmarkEnd w:id="0"/>
    <w:p w:rsidR="006E523A" w:rsidRDefault="008D5F4E" w:rsidP="006E523A">
      <w:pPr>
        <w:jc w:val="center"/>
        <w:rPr>
          <w:b/>
          <w:sz w:val="96"/>
          <w:szCs w:val="96"/>
        </w:rPr>
      </w:pPr>
      <w:r w:rsidRPr="008D5F4E">
        <w:rPr>
          <w:rFonts w:ascii="Berlin Sans FB Demi" w:hAnsi="Berlin Sans FB Demi"/>
          <w:b/>
          <w:noProof/>
          <w:sz w:val="96"/>
          <w:szCs w:val="96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12DC84D" wp14:editId="4469ED64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2514600" cy="8945880"/>
                <wp:effectExtent l="57150" t="38100" r="76200" b="102870"/>
                <wp:wrapSquare wrapText="bothSides"/>
                <wp:docPr id="697" name="Cuadro de texto 395" descr="Horizontal est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9458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F4E" w:rsidRDefault="008D5F4E">
                            <w:pPr>
                              <w:pBdr>
                                <w:top w:val="thinThickSmallGap" w:sz="36" w:space="0" w:color="71002C" w:themeColor="accent2" w:themeShade="7F"/>
                                <w:bottom w:val="thickThinSmallGap" w:sz="36" w:space="0" w:color="71002C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8D5F4E" w:rsidRDefault="003C4DE7" w:rsidP="003C4DE7">
                            <w:pPr>
                              <w:pBdr>
                                <w:top w:val="thinThickSmallGap" w:sz="36" w:space="0" w:color="71002C" w:themeColor="accent2" w:themeShade="7F"/>
                                <w:bottom w:val="thickThinSmallGap" w:sz="36" w:space="0" w:color="71002C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  <w:t>Inicio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="008D5F4E" w:rsidRPr="0092216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  <w:t xml:space="preserve"> Noviembre</w:t>
                            </w:r>
                            <w:proofErr w:type="gramEnd"/>
                            <w:r w:rsidR="008D5F4E" w:rsidRPr="0092216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  <w:t xml:space="preserve"> 2020</w:t>
                            </w:r>
                          </w:p>
                          <w:p w:rsidR="00006846" w:rsidRPr="00922162" w:rsidRDefault="00006846" w:rsidP="00922162">
                            <w:pPr>
                              <w:pBdr>
                                <w:top w:val="thinThickSmallGap" w:sz="36" w:space="0" w:color="71002C" w:themeColor="accent2" w:themeShade="7F"/>
                                <w:bottom w:val="thickThinSmallGap" w:sz="36" w:space="0" w:color="71002C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</w:pPr>
                          </w:p>
                          <w:p w:rsidR="008D5F4E" w:rsidRDefault="00EC4952" w:rsidP="00922162">
                            <w:pPr>
                              <w:pBdr>
                                <w:top w:val="thinThickSmallGap" w:sz="36" w:space="0" w:color="71002C" w:themeColor="accent2" w:themeShade="7F"/>
                                <w:bottom w:val="thickThinSmallGap" w:sz="36" w:space="0" w:color="71002C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</w:pPr>
                            <w:r w:rsidRPr="0092216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  <w:t>Días</w:t>
                            </w:r>
                            <w:r w:rsidR="008D5F4E" w:rsidRPr="0092216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  <w:t>: Martes</w:t>
                            </w:r>
                          </w:p>
                          <w:p w:rsidR="00006846" w:rsidRPr="00922162" w:rsidRDefault="00006846" w:rsidP="00922162">
                            <w:pPr>
                              <w:pBdr>
                                <w:top w:val="thinThickSmallGap" w:sz="36" w:space="0" w:color="71002C" w:themeColor="accent2" w:themeShade="7F"/>
                                <w:bottom w:val="thickThinSmallGap" w:sz="36" w:space="0" w:color="71002C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</w:pPr>
                          </w:p>
                          <w:p w:rsidR="004540E4" w:rsidRPr="00922162" w:rsidRDefault="008D5F4E" w:rsidP="00922162">
                            <w:pPr>
                              <w:pBdr>
                                <w:top w:val="thinThickSmallGap" w:sz="36" w:space="0" w:color="71002C" w:themeColor="accent2" w:themeShade="7F"/>
                                <w:bottom w:val="thickThinSmallGap" w:sz="36" w:space="0" w:color="71002C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</w:pPr>
                            <w:r w:rsidRPr="0092216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  <w:t>Horario:</w:t>
                            </w:r>
                          </w:p>
                          <w:p w:rsidR="008D5F4E" w:rsidRDefault="004540E4" w:rsidP="00922162">
                            <w:pPr>
                              <w:pBdr>
                                <w:top w:val="thinThickSmallGap" w:sz="36" w:space="0" w:color="71002C" w:themeColor="accent2" w:themeShade="7F"/>
                                <w:bottom w:val="thickThinSmallGap" w:sz="36" w:space="0" w:color="71002C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</w:pPr>
                            <w:r w:rsidRPr="0092216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  <w:t>16:30 a 18:30 H</w:t>
                            </w:r>
                          </w:p>
                          <w:p w:rsidR="00006846" w:rsidRPr="00922162" w:rsidRDefault="00006846" w:rsidP="00922162">
                            <w:pPr>
                              <w:pBdr>
                                <w:top w:val="thinThickSmallGap" w:sz="36" w:space="0" w:color="71002C" w:themeColor="accent2" w:themeShade="7F"/>
                                <w:bottom w:val="thickThinSmallGap" w:sz="36" w:space="0" w:color="71002C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</w:pPr>
                          </w:p>
                          <w:p w:rsidR="004540E4" w:rsidRPr="00922162" w:rsidRDefault="008D5F4E" w:rsidP="00922162">
                            <w:pPr>
                              <w:pBdr>
                                <w:top w:val="thinThickSmallGap" w:sz="36" w:space="0" w:color="71002C" w:themeColor="accent2" w:themeShade="7F"/>
                                <w:bottom w:val="thickThinSmallGap" w:sz="36" w:space="0" w:color="71002C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</w:pPr>
                            <w:r w:rsidRPr="0092216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  <w:t>Precio:</w:t>
                            </w:r>
                          </w:p>
                          <w:p w:rsidR="008D5F4E" w:rsidRDefault="008D5F4E" w:rsidP="00922162">
                            <w:pPr>
                              <w:pBdr>
                                <w:top w:val="thinThickSmallGap" w:sz="36" w:space="0" w:color="71002C" w:themeColor="accent2" w:themeShade="7F"/>
                                <w:bottom w:val="thickThinSmallGap" w:sz="36" w:space="0" w:color="71002C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</w:pPr>
                            <w:r w:rsidRPr="0092216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  <w:t>10 €/mes</w:t>
                            </w:r>
                          </w:p>
                          <w:p w:rsidR="00006846" w:rsidRPr="00922162" w:rsidRDefault="00006846" w:rsidP="00922162">
                            <w:pPr>
                              <w:pBdr>
                                <w:top w:val="thinThickSmallGap" w:sz="36" w:space="0" w:color="71002C" w:themeColor="accent2" w:themeShade="7F"/>
                                <w:bottom w:val="thickThinSmallGap" w:sz="36" w:space="0" w:color="71002C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</w:pPr>
                          </w:p>
                          <w:p w:rsidR="008D5F4E" w:rsidRDefault="008D5F4E" w:rsidP="00922162">
                            <w:pPr>
                              <w:pBdr>
                                <w:top w:val="thinThickSmallGap" w:sz="36" w:space="0" w:color="71002C" w:themeColor="accent2" w:themeShade="7F"/>
                                <w:bottom w:val="thickThinSmallGap" w:sz="36" w:space="0" w:color="71002C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</w:pPr>
                            <w:r w:rsidRPr="0092216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  <w:t>Lugar: Cerilleras (colegio)</w:t>
                            </w:r>
                          </w:p>
                          <w:p w:rsidR="00006846" w:rsidRPr="00922162" w:rsidRDefault="00006846" w:rsidP="00922162">
                            <w:pPr>
                              <w:pBdr>
                                <w:top w:val="thinThickSmallGap" w:sz="36" w:space="0" w:color="71002C" w:themeColor="accent2" w:themeShade="7F"/>
                                <w:bottom w:val="thickThinSmallGap" w:sz="36" w:space="0" w:color="71002C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</w:pPr>
                          </w:p>
                          <w:p w:rsidR="004540E4" w:rsidRPr="00922162" w:rsidRDefault="008D5F4E" w:rsidP="00922162">
                            <w:pPr>
                              <w:pBdr>
                                <w:top w:val="thinThickSmallGap" w:sz="36" w:space="0" w:color="71002C" w:themeColor="accent2" w:themeShade="7F"/>
                                <w:bottom w:val="thickThinSmallGap" w:sz="36" w:space="0" w:color="71002C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</w:pPr>
                            <w:r w:rsidRPr="0092216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  <w:t>Monitor:</w:t>
                            </w:r>
                          </w:p>
                          <w:p w:rsidR="008D5F4E" w:rsidRPr="00922162" w:rsidRDefault="008D5F4E" w:rsidP="00922162">
                            <w:pPr>
                              <w:pBdr>
                                <w:top w:val="thinThickSmallGap" w:sz="36" w:space="0" w:color="71002C" w:themeColor="accent2" w:themeShade="7F"/>
                                <w:bottom w:val="thickThinSmallGap" w:sz="36" w:space="0" w:color="71002C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</w:pPr>
                            <w:r w:rsidRPr="0092216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349E" w:themeColor="accent6"/>
                                <w:sz w:val="40"/>
                                <w:szCs w:val="40"/>
                              </w:rPr>
                              <w:t>Javier Villarreal Berenguer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5" o:spid="_x0000_s1026" type="#_x0000_t202" alt="Horizontal estrecha" style="position:absolute;left:0;text-align:left;margin-left:0;margin-top:0;width:198pt;height:704.4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0wUBgMAAMYGAAAOAAAAZHJzL2Uyb0RvYy54bWysVV1v2jAUfZ+0/2D5nSZAoBA1VBTabVK3&#10;Tuv2A4zjkKiJb2YbAp3233dth1C6daqmvaBr597jc+4XF5e7qiRboXQBMqH9s5ASITmkhVwn9NvX&#10;m96EEm2YTFkJUiR0LzS9nL19c9HUsRhADmUqFEEQqeOmTmhuTB0Hgea5qJg+g1pI/JiBqpjBo1oH&#10;qWINoldlMAjDcdCASmsFXGiNt0v/kc4cfpYJbu6yTAtDyoQiN+N+lftd2d9gdsHitWJ1XvCWBvsH&#10;FhUrJD7aQS2ZYWSjit+gqoIr0JCZMw5VAFlWcOE0oJp++EzNfc5q4bRgcnTdpUn/P1j+aftZkSJN&#10;6Hh6TolkFRZpsWGpApIKYsTOABlORxRPmmPi3oMqHkEaVhKhjRI8ZzaJTa1jxLqvEc3srmCHzeAS&#10;outb4A+aSFjkTK7FXClocsFSFNG3kcGTUI+jLciq+QgpcmEbAw5ol6nKZhhzRhAdi7nvCogsCcfL&#10;wagfjUP8xPHbZBqNJhNX4oDFh/BaafNOQEWskVAUYBw8295qY+mw+ODS1jO9KcrS2RpdvEFqQP6h&#10;V2h7VSxKRbYMu2y1HrjrclOhAn93PgqRlUd3rW3d3Vtr/RRw6PzsTef1MugUMV8D2rd+L1L1pCwN&#10;VL72Cq2lWKe7lI4RlEV39Qd6rbqjF6L4SKxOmzhbJzcVP0bDcRROB+PefL4870XRctK7ukJrsbie&#10;RsP+OBpdL37aPPajWOcsheZupflGifQwpf3odVPQ7gs/X25OfUp987EYOTntB5auH20Lts1o9qWw&#10;+kv5RWQ4KcfOPq0741xIc0B13jYsw+bpAn1nPEveaWDrb0OF219dcDtPf3u1i3Av45R2wVUhQbm+&#10;fPZ6+nCgnHl/TIadSO11W9PsVjusrjVXkO5xOBX4RYqLH40c1CMlDS7RhOrvG6YEJeUHiQMyGEzc&#10;OJqTkzo5rU5OTHKES6ihxJsL47f1plbFOsfXfBokzHExZIUb2SOzljwuS9/PfrHbbfz07LyOfz+z&#10;XwAAAP//AwBQSwMEFAAGAAgAAAAhAM0a7X/aAAAABgEAAA8AAABkcnMvZG93bnJldi54bWxMj8FO&#10;wzAQRO9I/IO1SNyoU0BVmsapAIlDj5RKwM2JlzjUXke22wa+noULXFYazWj2Tb2evBNHjGkIpGA+&#10;K0AgdcEM1CvYPT9elSBS1mS0C4QKPjHBujk/q3Vlwome8LjNveASSpVWYHMeKylTZ9HrNAsjEnvv&#10;IXqdWcZemqhPXO6dvC6KhfR6IP5g9YgPFrv99uAVbF7wlWz3Rfu3eek2+BHNfRuVuryY7lYgMk75&#10;Lww/+IwODTO14UAmCaeAh+Tfy97NcsGy5dBtUZYgm1r+x2++AQAA//8DAFBLAQItABQABgAIAAAA&#10;IQC2gziS/gAAAOEBAAATAAAAAAAAAAAAAAAAAAAAAABbQ29udGVudF9UeXBlc10ueG1sUEsBAi0A&#10;FAAGAAgAAAAhADj9If/WAAAAlAEAAAsAAAAAAAAAAAAAAAAALwEAAF9yZWxzLy5yZWxzUEsBAi0A&#10;FAAGAAgAAAAhALdfTBQGAwAAxgYAAA4AAAAAAAAAAAAAAAAALgIAAGRycy9lMm9Eb2MueG1sUEsB&#10;Ai0AFAAGAAgAAAAhAM0a7X/aAAAABgEAAA8AAAAAAAAAAAAAAAAAYAUAAGRycy9kb3ducmV2Lnht&#10;bFBLBQYAAAAABAAEAPMAAABnBgAAAAA=&#10;" o:allowincell="f" fillcolor="#9d9d9d [2414]" strokecolor="#d2d2d2 [3214]">
                <v:fill color2="#d2d2d2 [3214]" rotate="t" angle="180" colors="0 #9d9d9d;22938f #bdbdbd;1 #d2d2d2" focus="100%" type="gradient"/>
                <v:shadow on="t" color="black" opacity="24903f" obscured="t" origin=",.5" offset="0,.55556mm"/>
                <v:textbox inset="18pt,18pt,18pt,18pt">
                  <w:txbxContent>
                    <w:p w:rsidR="008D5F4E" w:rsidRDefault="008D5F4E">
                      <w:pPr>
                        <w:pBdr>
                          <w:top w:val="thinThickSmallGap" w:sz="36" w:space="0" w:color="71002C" w:themeColor="accent2" w:themeShade="7F"/>
                          <w:bottom w:val="thickThinSmallGap" w:sz="36" w:space="0" w:color="71002C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8D5F4E" w:rsidRDefault="003C4DE7" w:rsidP="003C4DE7">
                      <w:pPr>
                        <w:pBdr>
                          <w:top w:val="thinThickSmallGap" w:sz="36" w:space="0" w:color="71002C" w:themeColor="accent2" w:themeShade="7F"/>
                          <w:bottom w:val="thickThinSmallGap" w:sz="36" w:space="0" w:color="71002C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  <w:t>Inicio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  <w:t xml:space="preserve">: </w:t>
                      </w:r>
                      <w:r w:rsidR="008D5F4E" w:rsidRPr="0092216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  <w:t xml:space="preserve"> Noviembre</w:t>
                      </w:r>
                      <w:proofErr w:type="gramEnd"/>
                      <w:r w:rsidR="008D5F4E" w:rsidRPr="0092216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  <w:t xml:space="preserve"> 2020</w:t>
                      </w:r>
                    </w:p>
                    <w:p w:rsidR="00006846" w:rsidRPr="00922162" w:rsidRDefault="00006846" w:rsidP="00922162">
                      <w:pPr>
                        <w:pBdr>
                          <w:top w:val="thinThickSmallGap" w:sz="36" w:space="0" w:color="71002C" w:themeColor="accent2" w:themeShade="7F"/>
                          <w:bottom w:val="thickThinSmallGap" w:sz="36" w:space="0" w:color="71002C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</w:pPr>
                    </w:p>
                    <w:p w:rsidR="008D5F4E" w:rsidRDefault="00EC4952" w:rsidP="00922162">
                      <w:pPr>
                        <w:pBdr>
                          <w:top w:val="thinThickSmallGap" w:sz="36" w:space="0" w:color="71002C" w:themeColor="accent2" w:themeShade="7F"/>
                          <w:bottom w:val="thickThinSmallGap" w:sz="36" w:space="0" w:color="71002C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</w:pPr>
                      <w:r w:rsidRPr="0092216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  <w:t>Días</w:t>
                      </w:r>
                      <w:r w:rsidR="008D5F4E" w:rsidRPr="0092216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  <w:t>: Martes</w:t>
                      </w:r>
                    </w:p>
                    <w:p w:rsidR="00006846" w:rsidRPr="00922162" w:rsidRDefault="00006846" w:rsidP="00922162">
                      <w:pPr>
                        <w:pBdr>
                          <w:top w:val="thinThickSmallGap" w:sz="36" w:space="0" w:color="71002C" w:themeColor="accent2" w:themeShade="7F"/>
                          <w:bottom w:val="thickThinSmallGap" w:sz="36" w:space="0" w:color="71002C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</w:pPr>
                    </w:p>
                    <w:p w:rsidR="004540E4" w:rsidRPr="00922162" w:rsidRDefault="008D5F4E" w:rsidP="00922162">
                      <w:pPr>
                        <w:pBdr>
                          <w:top w:val="thinThickSmallGap" w:sz="36" w:space="0" w:color="71002C" w:themeColor="accent2" w:themeShade="7F"/>
                          <w:bottom w:val="thickThinSmallGap" w:sz="36" w:space="0" w:color="71002C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</w:pPr>
                      <w:r w:rsidRPr="0092216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  <w:t>Horario:</w:t>
                      </w:r>
                    </w:p>
                    <w:p w:rsidR="008D5F4E" w:rsidRDefault="004540E4" w:rsidP="00922162">
                      <w:pPr>
                        <w:pBdr>
                          <w:top w:val="thinThickSmallGap" w:sz="36" w:space="0" w:color="71002C" w:themeColor="accent2" w:themeShade="7F"/>
                          <w:bottom w:val="thickThinSmallGap" w:sz="36" w:space="0" w:color="71002C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</w:pPr>
                      <w:r w:rsidRPr="0092216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  <w:t>16:30 a 18:30 H</w:t>
                      </w:r>
                    </w:p>
                    <w:p w:rsidR="00006846" w:rsidRPr="00922162" w:rsidRDefault="00006846" w:rsidP="00922162">
                      <w:pPr>
                        <w:pBdr>
                          <w:top w:val="thinThickSmallGap" w:sz="36" w:space="0" w:color="71002C" w:themeColor="accent2" w:themeShade="7F"/>
                          <w:bottom w:val="thickThinSmallGap" w:sz="36" w:space="0" w:color="71002C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</w:pPr>
                    </w:p>
                    <w:p w:rsidR="004540E4" w:rsidRPr="00922162" w:rsidRDefault="008D5F4E" w:rsidP="00922162">
                      <w:pPr>
                        <w:pBdr>
                          <w:top w:val="thinThickSmallGap" w:sz="36" w:space="0" w:color="71002C" w:themeColor="accent2" w:themeShade="7F"/>
                          <w:bottom w:val="thickThinSmallGap" w:sz="36" w:space="0" w:color="71002C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</w:pPr>
                      <w:r w:rsidRPr="0092216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  <w:t>Precio:</w:t>
                      </w:r>
                    </w:p>
                    <w:p w:rsidR="008D5F4E" w:rsidRDefault="008D5F4E" w:rsidP="00922162">
                      <w:pPr>
                        <w:pBdr>
                          <w:top w:val="thinThickSmallGap" w:sz="36" w:space="0" w:color="71002C" w:themeColor="accent2" w:themeShade="7F"/>
                          <w:bottom w:val="thickThinSmallGap" w:sz="36" w:space="0" w:color="71002C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</w:pPr>
                      <w:r w:rsidRPr="0092216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  <w:t>10 €/mes</w:t>
                      </w:r>
                    </w:p>
                    <w:p w:rsidR="00006846" w:rsidRPr="00922162" w:rsidRDefault="00006846" w:rsidP="00922162">
                      <w:pPr>
                        <w:pBdr>
                          <w:top w:val="thinThickSmallGap" w:sz="36" w:space="0" w:color="71002C" w:themeColor="accent2" w:themeShade="7F"/>
                          <w:bottom w:val="thickThinSmallGap" w:sz="36" w:space="0" w:color="71002C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</w:pPr>
                    </w:p>
                    <w:p w:rsidR="008D5F4E" w:rsidRDefault="008D5F4E" w:rsidP="00922162">
                      <w:pPr>
                        <w:pBdr>
                          <w:top w:val="thinThickSmallGap" w:sz="36" w:space="0" w:color="71002C" w:themeColor="accent2" w:themeShade="7F"/>
                          <w:bottom w:val="thickThinSmallGap" w:sz="36" w:space="0" w:color="71002C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</w:pPr>
                      <w:r w:rsidRPr="0092216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  <w:t>Lugar: Cerilleras (colegio)</w:t>
                      </w:r>
                    </w:p>
                    <w:p w:rsidR="00006846" w:rsidRPr="00922162" w:rsidRDefault="00006846" w:rsidP="00922162">
                      <w:pPr>
                        <w:pBdr>
                          <w:top w:val="thinThickSmallGap" w:sz="36" w:space="0" w:color="71002C" w:themeColor="accent2" w:themeShade="7F"/>
                          <w:bottom w:val="thickThinSmallGap" w:sz="36" w:space="0" w:color="71002C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</w:pPr>
                    </w:p>
                    <w:p w:rsidR="004540E4" w:rsidRPr="00922162" w:rsidRDefault="008D5F4E" w:rsidP="00922162">
                      <w:pPr>
                        <w:pBdr>
                          <w:top w:val="thinThickSmallGap" w:sz="36" w:space="0" w:color="71002C" w:themeColor="accent2" w:themeShade="7F"/>
                          <w:bottom w:val="thickThinSmallGap" w:sz="36" w:space="0" w:color="71002C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</w:pPr>
                      <w:r w:rsidRPr="0092216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  <w:t>Monitor:</w:t>
                      </w:r>
                    </w:p>
                    <w:p w:rsidR="008D5F4E" w:rsidRPr="00922162" w:rsidRDefault="008D5F4E" w:rsidP="00922162">
                      <w:pPr>
                        <w:pBdr>
                          <w:top w:val="thinThickSmallGap" w:sz="36" w:space="0" w:color="71002C" w:themeColor="accent2" w:themeShade="7F"/>
                          <w:bottom w:val="thickThinSmallGap" w:sz="36" w:space="0" w:color="71002C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</w:pPr>
                      <w:r w:rsidRPr="0092216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349E" w:themeColor="accent6"/>
                          <w:sz w:val="40"/>
                          <w:szCs w:val="40"/>
                        </w:rPr>
                        <w:t>Javier Villarreal Berenguer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8D5F4E">
        <w:rPr>
          <w:rFonts w:ascii="Berlin Sans FB Demi" w:hAnsi="Berlin Sans FB Demi"/>
          <w:b/>
          <w:noProof/>
          <w:sz w:val="96"/>
          <w:szCs w:val="9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592E15" wp14:editId="2D49ABA8">
                <wp:simplePos x="0" y="0"/>
                <wp:positionH relativeFrom="margin">
                  <wp:posOffset>-921385</wp:posOffset>
                </wp:positionH>
                <wp:positionV relativeFrom="margin">
                  <wp:posOffset>114300</wp:posOffset>
                </wp:positionV>
                <wp:extent cx="2278380" cy="8086725"/>
                <wp:effectExtent l="0" t="133350" r="125730" b="22860"/>
                <wp:wrapSquare wrapText="bothSides"/>
                <wp:docPr id="29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808672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id w:val="524115341"/>
                              <w:temporary/>
                              <w:showingPlcHdr/>
                            </w:sdtPr>
                            <w:sdtEndPr/>
                            <w:sdtContent>
                              <w:p w:rsidR="008D5F4E" w:rsidRDefault="008D5F4E">
                                <w:pP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[Escriba el contenido de la barra lateral. Una barra lateral es un suplemento independiente del documento principal. Generalmente está alineada a la izquierda o la derecha de la página o ubicada arriba o abajo. Use la ficha Herramientas de dibujo para cambiar el formato del cuadro de texto de la barra lateral.</w:t>
                                </w:r>
                              </w:p>
                              <w:p w:rsidR="008D5F4E" w:rsidRDefault="008D5F4E">
                                <w:pP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Escriba el contenido de la barra lateral. Una barra lateral es un suplemento independiente del documento principal. Generalmente está alineada a la izquierda o la derecha de la página o ubicada arriba o abajo. Use la ficha Herramientas de dibujo para cambiar el formato del cuadro de texto de la barra lateral.]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oundrect id="Autoforma 2" o:spid="_x0000_s1027" style="position:absolute;left:0;text-align:left;margin-left:-72.55pt;margin-top:9pt;width:179.4pt;height:636.75pt;z-index:251659264;visibility:visible;mso-wrap-style:square;mso-width-percent:400;mso-height-percent:100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100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YBjwIAADcFAAAOAAAAZHJzL2Uyb0RvYy54bWysVF1v2yAUfZ+0/4B4X+04aeJYdap+LNOk&#10;dqvWTXsmBttsGBiQONmv3+Xa6Zr1rZosIa6Bwz3nnsvF5b5TZCecl0aXdHKWUiJ0ZbjUTUm/fV2/&#10;yynxgWnOlNGipAfh6eXq7ZuL3hYiM61RXDgCINoXvS1pG4ItksRXreiYPzNWaFisjetYgNA1CXes&#10;B/ROJVmazpPeOG6dqYT38Pd2WKQrxK9rUYXPde1FIKqkkFvA0eG4iWOyumBF45htZTWmwV6RRcek&#10;hkufoG5ZYGTr5AuoTlbOeFOHs8p0ialrWQnkAGwm6T9sHltmBXIBcbx9ksn/P9jq0+7BEclLmi3n&#10;lGjWQZGutsGg5CSLAvXWF7Dv0T64SNHbO1P99ESbm5bpRlw5Z/pWMA5pTeL+5ORADDwcJZv+3nBA&#10;Z4COWu1r10VAUIHssSSHp5KIfSAV/MyyRT7NoXIVrOVpPl9k53gHK47HrfPhgzAdiZOSOrPV/AsU&#10;Hu9guzsfsDB8JMf4D0rqTkGZd0yRSTpdzkbEcXPCiiMm8jVK8rVUCgPXbG6UI3C0pLN1Prm+HQ/7&#10;59uUJn1Jl+eQ7GshkAfaM2r7XnOcBybVMIcslY7gAm0+0jTbINxjy3vCZVRjPk/T6YxCBKbP0uV0&#10;Nl0soCVB2sV5moKwHoQdp0w10MRBUeJM+C5DiwaMNXlB/Xodv0FiZVs2CBIRsacgOT8oBXaACh+z&#10;wuhZwmiV6I7BZWG/2aMZ0UfRORvDD+AdyAcNAi8NTFrjflPSQ9eW1P/aMicoUR81+C/LciAMfX4S&#10;uZNocxIxXQEcsKZkmN6E4XnYWiebFm6bIEttsCtkOBp8yGx0O3QnUhtfktj+z2Pc9fe9W/0BAAD/&#10;/wMAUEsDBBQABgAIAAAAIQBhIyKw4QAAAAwBAAAPAAAAZHJzL2Rvd25yZXYueG1sTI/NTsMwEITv&#10;SLyDtUjcWseBQAlxKqiIEAcODXDgtondJMI/Uey04e1ZTnDcmU+zM8V2sYYd9RQG7ySIdQJMu9ar&#10;wXUS3t+q1QZYiOgUGu+0hG8dYFuenxWYK39ye32sY8coxIUcJfQxjjnnoe21xbD2o3bkHfxkMdI5&#10;dVxNeKJwa3iaJDfc4uDoQ4+j3vW6/apnK+HjtUqesNrtswbN58v8aJ7rg5Dy8mJ5uAcW9RL/YPit&#10;T9WhpE6Nn50KzEhYietMEEvOhkYRkYqrW2ANCemdyICXBf8/ovwBAAD//wMAUEsBAi0AFAAGAAgA&#10;AAAhALaDOJL+AAAA4QEAABMAAAAAAAAAAAAAAAAAAAAAAFtDb250ZW50X1R5cGVzXS54bWxQSwEC&#10;LQAUAAYACAAAACEAOP0h/9YAAACUAQAACwAAAAAAAAAAAAAAAAAvAQAAX3JlbHMvLnJlbHNQSwEC&#10;LQAUAAYACAAAACEAFOX2AY8CAAA3BQAADgAAAAAAAAAAAAAAAAAuAgAAZHJzL2Uyb0RvYy54bWxQ&#10;SwECLQAUAAYACAAAACEAYSMisOEAAAAMAQAADwAAAAAAAAAAAAAAAADpBAAAZHJzL2Rvd25yZXYu&#10;eG1sUEsFBgAAAAAEAAQA8wAAAPcFAAAAAA==&#10;" o:allowincell="f" fillcolor="#4f81bd" strokecolor="#4f81bd">
                <v:shadow on="t" type="perspective" color="#bfbfbf" opacity=".5" origin="-.5,-.5" offset="51pt,-10pt" matrix=".75,,,.75"/>
                <v:textbox inset="18pt,18pt,18pt,18pt">
                  <w:txbxContent>
                    <w:sdt>
                      <w:sdtPr>
                        <w:rPr>
                          <w:color w:val="FFFFFF" w:themeColor="background1"/>
                          <w:sz w:val="18"/>
                          <w:szCs w:val="18"/>
                        </w:rPr>
                        <w:id w:val="524115341"/>
                        <w:temporary/>
                        <w:showingPlcHdr/>
                      </w:sdtPr>
                      <w:sdtContent>
                        <w:p w:rsidR="008D5F4E" w:rsidRDefault="008D5F4E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[Escriba el contenido de la barra lateral. Una barra lateral es un suplemento independiente del documento principal. Generalmente está alineada a la izquierda o la derecha de la página o ubicada arriba o abajo. Use la ficha Herramientas de dibujo para cambiar el formato del cuadro de texto de la barra lateral.</w:t>
                          </w:r>
                        </w:p>
                        <w:p w:rsidR="008D5F4E" w:rsidRDefault="008D5F4E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Escriba el contenido de la barra lateral. Una barra lateral es un suplemento independiente del documento principal. Generalmente está alineada a la izquierda o la derecha de la página o ubicada arriba o abajo. Use la ficha Herramientas de dibujo para cambiar el formato del cuadro de texto de la barra lateral.]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BA4A55" w:rsidRDefault="006E523A" w:rsidP="006E523A">
      <w:pPr>
        <w:jc w:val="center"/>
        <w:rPr>
          <w:rFonts w:ascii="Berlin Sans FB Demi" w:hAnsi="Berlin Sans FB Demi"/>
          <w:b/>
          <w:sz w:val="72"/>
          <w:szCs w:val="72"/>
        </w:rPr>
      </w:pPr>
      <w:r w:rsidRPr="008D5F4E">
        <w:rPr>
          <w:rFonts w:ascii="Berlin Sans FB Demi" w:hAnsi="Berlin Sans FB Demi"/>
          <w:b/>
          <w:sz w:val="72"/>
          <w:szCs w:val="72"/>
        </w:rPr>
        <w:t>CURSO DE ADORNOS NAVIDEÑOS</w:t>
      </w:r>
    </w:p>
    <w:p w:rsidR="0009744F" w:rsidRPr="008D5F4E" w:rsidRDefault="0009744F" w:rsidP="006E523A">
      <w:pPr>
        <w:jc w:val="center"/>
        <w:rPr>
          <w:rFonts w:ascii="Berlin Sans FB Demi" w:hAnsi="Berlin Sans FB Demi"/>
          <w:b/>
          <w:sz w:val="72"/>
          <w:szCs w:val="72"/>
        </w:rPr>
      </w:pPr>
    </w:p>
    <w:p w:rsidR="008D5F4E" w:rsidRPr="006E523A" w:rsidRDefault="0009744F" w:rsidP="006E523A">
      <w:pPr>
        <w:jc w:val="center"/>
        <w:rPr>
          <w:rFonts w:ascii="Berlin Sans FB Demi" w:hAnsi="Berlin Sans FB Demi"/>
          <w:b/>
          <w:sz w:val="96"/>
          <w:szCs w:val="96"/>
        </w:rPr>
      </w:pPr>
      <w:r w:rsidRPr="0009744F">
        <w:rPr>
          <w:rFonts w:ascii="Berlin Sans FB Demi" w:hAnsi="Berlin Sans FB Demi"/>
          <w:b/>
          <w:noProof/>
          <w:sz w:val="96"/>
          <w:szCs w:val="96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314325</wp:posOffset>
                </wp:positionH>
                <wp:positionV relativeFrom="paragraph">
                  <wp:posOffset>2642235</wp:posOffset>
                </wp:positionV>
                <wp:extent cx="3867150" cy="8477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44F" w:rsidRDefault="0009744F" w:rsidP="0009744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¡¡¡¡¡INSCRIBETE EN EL AYUNTAMIENTO!!!</w:t>
                            </w:r>
                          </w:p>
                          <w:p w:rsidR="0009744F" w:rsidRPr="0009744F" w:rsidRDefault="0009744F" w:rsidP="0009744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9744F">
                              <w:rPr>
                                <w:b/>
                                <w:sz w:val="24"/>
                                <w:szCs w:val="24"/>
                              </w:rPr>
                              <w:t>ORGANIZADO Y SUBVENCIONADO POR LA UNIVERSIDAD POPULAR DE PUEBLA DEL PRINCIPE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24.75pt;margin-top:208.05pt;width:304.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ZzKwIAAFQEAAAOAAAAZHJzL2Uyb0RvYy54bWysVNtu2zAMfR+wfxD0vthJkyY14hRdugwD&#10;ugvQ7QMYSY6FyaInKbGzry8lp1l2wR6G+UEgReqQPCS9vO0bww7KeY225ONRzpmyAqW2u5J/+bx5&#10;teDMB7ASDFpV8qPy/Hb18sWyaws1wRqNVI4RiPVF15a8DqEtssyLWjXgR9gqS8YKXQOBVLfLpIOO&#10;0BuTTfL8OuvQydahUN7T7f1g5KuEX1VKhI9V5VVgpuSUW0inS+c2ntlqCcXOQVtrcUoD/iGLBrSl&#10;oGeoewjA9k7/BtVo4dBjFUYCmwyrSguVaqBqxvkv1TzW0KpUC5Hj2zNN/v/Big+HT45pWfKrfM6Z&#10;hYaatN6DdMikYkH1Adkk0tS1viDvx5b8Q/8ae2p3Ktm3Dyi+emZxXYPdqTvnsKsVSEpzHF9mF08H&#10;HB9Btt17lBQN9gETUF+5JnJIrDBCp3Ydzy2iPJigy6vF9Xw8I5Mg22I6n09mKQQUz69b58NbhQ2L&#10;QskdjUBCh8ODDzEbKJ5dYjCPRsuNNiYpbrddG8cOQOOySd8J/Sc3Y1lX8psZxf47RJ6+P0E0OtDc&#10;G91QFWcnKCJtb6xMUxlAm0GmlI098RipG0gM/bZPnTu3Z4vySMQ6HMac1pKEGt13zjoa8ZL7b3tw&#10;ijPzzlJzbsbTadyJpExn8wkp7tKyvbSAFQRV8sDZIK5D2qPIgMU7amKlE7+x20Mmp5RpdBPtpzWL&#10;u3GpJ68fP4PVEwAAAP//AwBQSwMEFAAGAAgAAAAhAOamIwfgAAAACgEAAA8AAABkcnMvZG93bnJl&#10;di54bWxMj8FOwzAMhu9IvENkJC6IpYU2tKXphJBA7AYDwTVrvLaiSUqSdeXtMSc4WbY//f5crxcz&#10;shl9GJyVkK4SYGhbpwfbSXh7fbgsgIWorFajsyjhGwOsm9OTWlXaHe0LztvYMQqxoVIS+hinivPQ&#10;9mhUWLkJLe32zhsVqfUd114dKdyM/CpJBDdqsHShVxPe99h+bg9GQpE9zR9hc/383or9WMaLm/nx&#10;y0t5frbc3QKLuMQ/GH71SR0actq5g9WBjRKyMieSaipSYASIvKDJTkKelQJ4U/P/LzQ/AAAA//8D&#10;AFBLAQItABQABgAIAAAAIQC2gziS/gAAAOEBAAATAAAAAAAAAAAAAAAAAAAAAABbQ29udGVudF9U&#10;eXBlc10ueG1sUEsBAi0AFAAGAAgAAAAhADj9If/WAAAAlAEAAAsAAAAAAAAAAAAAAAAALwEAAF9y&#10;ZWxzLy5yZWxzUEsBAi0AFAAGAAgAAAAhACWxdnMrAgAAVAQAAA4AAAAAAAAAAAAAAAAALgIAAGRy&#10;cy9lMm9Eb2MueG1sUEsBAi0AFAAGAAgAAAAhAOamIwfgAAAACgEAAA8AAAAAAAAAAAAAAAAAhQQA&#10;AGRycy9kb3ducmV2LnhtbFBLBQYAAAAABAAEAPMAAACSBQAAAAA=&#10;">
                <v:textbox>
                  <w:txbxContent>
                    <w:p w:rsidR="0009744F" w:rsidRDefault="0009744F" w:rsidP="0009744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¡¡¡¡¡INSCRIBETE EN EL AYUNTAMIENTO!!!</w:t>
                      </w:r>
                    </w:p>
                    <w:p w:rsidR="0009744F" w:rsidRPr="0009744F" w:rsidRDefault="0009744F" w:rsidP="0009744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9744F">
                        <w:rPr>
                          <w:b/>
                          <w:sz w:val="24"/>
                          <w:szCs w:val="24"/>
                        </w:rPr>
                        <w:t>ORGANIZADO Y SUBVENCIONADO POR LA UNIVERSIDAD POPULAR DE PUEBLA DEL PRINCIPE</w:t>
                      </w:r>
                    </w:p>
                  </w:txbxContent>
                </v:textbox>
              </v:shape>
            </w:pict>
          </mc:Fallback>
        </mc:AlternateContent>
      </w:r>
      <w:r w:rsidR="008D5F4E">
        <w:rPr>
          <w:rFonts w:ascii="Berlin Sans FB Demi" w:hAnsi="Berlin Sans FB Demi"/>
          <w:b/>
          <w:noProof/>
          <w:sz w:val="96"/>
          <w:szCs w:val="96"/>
          <w:lang w:eastAsia="es-ES"/>
        </w:rPr>
        <w:drawing>
          <wp:inline distT="0" distB="0" distL="0" distR="0" wp14:anchorId="3AC4E897" wp14:editId="2F1BAACB">
            <wp:extent cx="4448175" cy="2933700"/>
            <wp:effectExtent l="0" t="0" r="9525" b="0"/>
            <wp:docPr id="4" name="Imagen 4" descr="C:\Users\OTROS\Desktop\MUÑECOS NI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ROS\Desktop\MUÑECOS NIEV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F4E" w:rsidRPr="006E52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D2" w:rsidRDefault="00B80AD2" w:rsidP="006B040F">
      <w:pPr>
        <w:spacing w:after="0" w:line="240" w:lineRule="auto"/>
      </w:pPr>
      <w:r>
        <w:separator/>
      </w:r>
    </w:p>
  </w:endnote>
  <w:endnote w:type="continuationSeparator" w:id="0">
    <w:p w:rsidR="00B80AD2" w:rsidRDefault="00B80AD2" w:rsidP="006B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E7" w:rsidRDefault="003C4D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0F" w:rsidRDefault="00E05E85">
    <w:pPr>
      <w:pStyle w:val="Piedepgina"/>
    </w:pPr>
    <w:r>
      <w:tab/>
      <w:t xml:space="preserve">U             </w:t>
    </w:r>
    <w:r w:rsidRPr="00E05E85">
      <w:rPr>
        <w:b/>
      </w:rPr>
      <w:t>UNIVERSIDAD POPULAR DE PUEBLA DEL PRINCIPE</w:t>
    </w: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E7" w:rsidRDefault="003C4D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D2" w:rsidRDefault="00B80AD2" w:rsidP="006B040F">
      <w:pPr>
        <w:spacing w:after="0" w:line="240" w:lineRule="auto"/>
      </w:pPr>
      <w:r>
        <w:separator/>
      </w:r>
    </w:p>
  </w:footnote>
  <w:footnote w:type="continuationSeparator" w:id="0">
    <w:p w:rsidR="00B80AD2" w:rsidRDefault="00B80AD2" w:rsidP="006B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E7" w:rsidRDefault="003C4D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0F" w:rsidRDefault="006B040F">
    <w:pPr>
      <w:pStyle w:val="Encabezado"/>
    </w:pPr>
    <w:r w:rsidRPr="00B63798">
      <w:rPr>
        <w:noProof/>
        <w:sz w:val="48"/>
        <w:szCs w:val="48"/>
        <w:lang w:eastAsia="es-ES"/>
      </w:rPr>
      <w:drawing>
        <wp:inline distT="0" distB="0" distL="0" distR="0" wp14:anchorId="28710477" wp14:editId="12C5167C">
          <wp:extent cx="837293" cy="1034303"/>
          <wp:effectExtent l="0" t="0" r="1270" b="0"/>
          <wp:docPr id="1" name="Imagen 1" descr="Escudo_Puebla_del_Pr_ncipe__en_color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Puebla_del_Pr_ncipe__en_color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293" cy="10343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s-ES"/>
      </w:rPr>
      <w:drawing>
        <wp:inline distT="0" distB="0" distL="0" distR="0" wp14:anchorId="2C8CB643" wp14:editId="2D38E170">
          <wp:extent cx="1828800" cy="909017"/>
          <wp:effectExtent l="0" t="0" r="0" b="5715"/>
          <wp:docPr id="5" name="Imagen 5" descr="Nuevo Proyecto concedido a Fundación del Valle por la Diputación de Ciudad  Real – Fundación del Va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Proyecto concedido a Fundación del Valle por la Diputación de Ciudad  Real – Fundación del Val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74" cy="91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E7" w:rsidRDefault="003C4D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60"/>
    <w:rsid w:val="00006846"/>
    <w:rsid w:val="0009744F"/>
    <w:rsid w:val="003C4DE7"/>
    <w:rsid w:val="004540E4"/>
    <w:rsid w:val="006B040F"/>
    <w:rsid w:val="006E523A"/>
    <w:rsid w:val="00806A2D"/>
    <w:rsid w:val="008D5F4E"/>
    <w:rsid w:val="00922162"/>
    <w:rsid w:val="00A25041"/>
    <w:rsid w:val="00B80AD2"/>
    <w:rsid w:val="00CA7039"/>
    <w:rsid w:val="00D40060"/>
    <w:rsid w:val="00DE5734"/>
    <w:rsid w:val="00E05E85"/>
    <w:rsid w:val="00E5066F"/>
    <w:rsid w:val="00EC24BB"/>
    <w:rsid w:val="00EC4952"/>
    <w:rsid w:val="00F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520d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23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0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40F"/>
  </w:style>
  <w:style w:type="paragraph" w:styleId="Piedepgina">
    <w:name w:val="footer"/>
    <w:basedOn w:val="Normal"/>
    <w:link w:val="PiedepginaCar"/>
    <w:uiPriority w:val="99"/>
    <w:unhideWhenUsed/>
    <w:rsid w:val="006B0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23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0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40F"/>
  </w:style>
  <w:style w:type="paragraph" w:styleId="Piedepgina">
    <w:name w:val="footer"/>
    <w:basedOn w:val="Normal"/>
    <w:link w:val="PiedepginaCar"/>
    <w:uiPriority w:val="99"/>
    <w:unhideWhenUsed/>
    <w:rsid w:val="006B0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mpuest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629F-58AF-495C-919F-AE512B91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Lobillo</cp:lastModifiedBy>
  <cp:revision>2</cp:revision>
  <dcterms:created xsi:type="dcterms:W3CDTF">2020-10-22T08:46:00Z</dcterms:created>
  <dcterms:modified xsi:type="dcterms:W3CDTF">2020-10-22T08:46:00Z</dcterms:modified>
</cp:coreProperties>
</file>