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A6E1" w14:textId="47ECCF3E" w:rsidR="0006747A" w:rsidRDefault="0006747A" w:rsidP="001F0678">
      <w:pPr>
        <w:jc w:val="center"/>
        <w:rPr>
          <w:rFonts w:cstheme="minorHAnsi"/>
          <w:b/>
          <w:sz w:val="44"/>
          <w:szCs w:val="44"/>
          <w:lang w:eastAsia="es-ES"/>
        </w:rPr>
      </w:pPr>
      <w:bookmarkStart w:id="0" w:name="_GoBack"/>
      <w:bookmarkEnd w:id="0"/>
      <w:r w:rsidRPr="001F0678">
        <w:rPr>
          <w:noProof/>
          <w:lang w:eastAsia="es-ES"/>
        </w:rPr>
        <w:drawing>
          <wp:inline distT="0" distB="0" distL="0" distR="0" wp14:anchorId="62D75EA1" wp14:editId="4AF7F711">
            <wp:extent cx="1767740" cy="1423670"/>
            <wp:effectExtent l="0" t="0" r="0" b="0"/>
            <wp:docPr id="1" name="Imagen 1" descr="Logotipo Tex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2 Imagen" descr="Logotipo Texto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9" cy="143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A378A9" w14:textId="790755E2" w:rsidR="00B16FA6" w:rsidRPr="0006747A" w:rsidRDefault="00B16FA6" w:rsidP="001F0678">
      <w:pPr>
        <w:jc w:val="center"/>
        <w:rPr>
          <w:rFonts w:cstheme="minorHAnsi"/>
          <w:b/>
          <w:sz w:val="44"/>
          <w:szCs w:val="44"/>
          <w:lang w:eastAsia="es-ES"/>
        </w:rPr>
      </w:pPr>
      <w:r w:rsidRPr="0006747A">
        <w:rPr>
          <w:rFonts w:cstheme="minorHAnsi"/>
          <w:b/>
          <w:sz w:val="44"/>
          <w:szCs w:val="44"/>
          <w:lang w:eastAsia="es-ES"/>
        </w:rPr>
        <w:t>El Instituto Extremeño de las Cualificaciones convoca 400 plazas para el reconocimiento de diferentes cualificaciones profesionales</w:t>
      </w:r>
    </w:p>
    <w:p w14:paraId="2D58BD71" w14:textId="77777777" w:rsidR="00B16FA6" w:rsidRPr="0006747A" w:rsidRDefault="00B16FA6" w:rsidP="001F0678">
      <w:pPr>
        <w:jc w:val="both"/>
        <w:rPr>
          <w:rFonts w:cstheme="minorHAnsi"/>
          <w:b/>
          <w:sz w:val="28"/>
          <w:szCs w:val="28"/>
          <w:lang w:eastAsia="es-ES"/>
        </w:rPr>
      </w:pPr>
      <w:r w:rsidRPr="0006747A">
        <w:rPr>
          <w:rFonts w:cstheme="minorHAnsi"/>
          <w:b/>
          <w:sz w:val="28"/>
          <w:szCs w:val="28"/>
          <w:lang w:eastAsia="es-ES"/>
        </w:rPr>
        <w:t>El DOE publicó ayer las órdenes por las que se convoca, en la Comunidad Autónoma de Extremadura, un total de 400 plazas para el procedimiento de reconocimiento, evaluación y acreditación de las competencias profesionales de las siguientes cualificaciones:</w:t>
      </w:r>
    </w:p>
    <w:p w14:paraId="40686DEB" w14:textId="77777777" w:rsidR="00B16FA6" w:rsidRPr="0006747A" w:rsidRDefault="00B16FA6" w:rsidP="001F0678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lang w:eastAsia="es-ES"/>
        </w:rPr>
      </w:pPr>
      <w:r w:rsidRPr="0006747A">
        <w:rPr>
          <w:rFonts w:cstheme="minorHAnsi"/>
          <w:b/>
          <w:sz w:val="24"/>
          <w:szCs w:val="24"/>
          <w:lang w:eastAsia="es-ES"/>
        </w:rPr>
        <w:t>Montaje y mantenimiento de instalaciones eléctricas de baja tensión.</w:t>
      </w:r>
    </w:p>
    <w:p w14:paraId="014DB05C" w14:textId="77777777" w:rsidR="00B16FA6" w:rsidRPr="0006747A" w:rsidRDefault="00B16FA6" w:rsidP="001F0678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lang w:eastAsia="es-ES"/>
        </w:rPr>
      </w:pPr>
      <w:r w:rsidRPr="0006747A">
        <w:rPr>
          <w:rFonts w:cstheme="minorHAnsi"/>
          <w:b/>
          <w:sz w:val="24"/>
          <w:szCs w:val="24"/>
          <w:lang w:eastAsia="es-ES"/>
        </w:rPr>
        <w:t>Fábricas de albañilería</w:t>
      </w:r>
    </w:p>
    <w:p w14:paraId="1C7360B0" w14:textId="77777777" w:rsidR="00B16FA6" w:rsidRPr="0006747A" w:rsidRDefault="00B16FA6" w:rsidP="001F0678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lang w:eastAsia="es-ES"/>
        </w:rPr>
      </w:pPr>
      <w:r w:rsidRPr="0006747A">
        <w:rPr>
          <w:rFonts w:cstheme="minorHAnsi"/>
          <w:b/>
          <w:sz w:val="24"/>
          <w:szCs w:val="24"/>
          <w:lang w:eastAsia="es-ES"/>
        </w:rPr>
        <w:t>Servicios de restaurante, bar y cafetería.</w:t>
      </w:r>
    </w:p>
    <w:p w14:paraId="1150FA50" w14:textId="77777777" w:rsidR="00B16FA6" w:rsidRPr="0006747A" w:rsidRDefault="00B16FA6" w:rsidP="001F0678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lang w:eastAsia="es-ES"/>
        </w:rPr>
      </w:pPr>
      <w:r w:rsidRPr="0006747A">
        <w:rPr>
          <w:rFonts w:cstheme="minorHAnsi"/>
          <w:b/>
          <w:sz w:val="24"/>
          <w:szCs w:val="24"/>
          <w:lang w:eastAsia="es-ES"/>
        </w:rPr>
        <w:t>Transporte sanitario.</w:t>
      </w:r>
    </w:p>
    <w:p w14:paraId="6A9F7AC8" w14:textId="77777777" w:rsidR="00B16FA6" w:rsidRPr="0006747A" w:rsidRDefault="00B16FA6" w:rsidP="001F0678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lang w:eastAsia="es-ES"/>
        </w:rPr>
      </w:pPr>
      <w:r w:rsidRPr="0006747A">
        <w:rPr>
          <w:rFonts w:cstheme="minorHAnsi"/>
          <w:b/>
          <w:sz w:val="24"/>
          <w:szCs w:val="24"/>
          <w:lang w:eastAsia="es-ES"/>
        </w:rPr>
        <w:t>Atención sanitaria a múltiples víctimas y catástrofes.</w:t>
      </w:r>
    </w:p>
    <w:p w14:paraId="03363732" w14:textId="77777777" w:rsidR="00B16FA6" w:rsidRPr="0006747A" w:rsidRDefault="00B16FA6" w:rsidP="001F0678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lang w:eastAsia="es-ES"/>
        </w:rPr>
      </w:pPr>
      <w:r w:rsidRPr="0006747A">
        <w:rPr>
          <w:rFonts w:cstheme="minorHAnsi"/>
          <w:b/>
          <w:sz w:val="24"/>
          <w:szCs w:val="24"/>
          <w:lang w:eastAsia="es-ES"/>
        </w:rPr>
        <w:t>Mantenimiento de sistemas de transmisión de fuerzas y trenes de rodaje de vehículos automóviles.</w:t>
      </w:r>
    </w:p>
    <w:p w14:paraId="51F01D94" w14:textId="77777777" w:rsidR="00B16FA6" w:rsidRPr="0006747A" w:rsidRDefault="00B16FA6" w:rsidP="001F0678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lang w:eastAsia="es-ES"/>
        </w:rPr>
      </w:pPr>
      <w:r w:rsidRPr="0006747A">
        <w:rPr>
          <w:rFonts w:cstheme="minorHAnsi"/>
          <w:b/>
          <w:sz w:val="24"/>
          <w:szCs w:val="24"/>
          <w:lang w:eastAsia="es-ES"/>
        </w:rPr>
        <w:t>Vigilancia y seguridad privada</w:t>
      </w:r>
    </w:p>
    <w:p w14:paraId="03AB9B40" w14:textId="77777777" w:rsidR="00B16FA6" w:rsidRPr="0006747A" w:rsidRDefault="00B16FA6" w:rsidP="0006747A">
      <w:pPr>
        <w:spacing w:before="100" w:beforeAutospacing="1" w:after="100" w:afterAutospacing="1" w:line="240" w:lineRule="auto"/>
        <w:jc w:val="both"/>
        <w:rPr>
          <w:rFonts w:cstheme="minorHAnsi"/>
          <w:b/>
          <w:sz w:val="28"/>
          <w:szCs w:val="28"/>
          <w:lang w:eastAsia="es-ES"/>
        </w:rPr>
      </w:pPr>
      <w:r w:rsidRPr="0006747A">
        <w:rPr>
          <w:rFonts w:cstheme="minorHAnsi"/>
          <w:b/>
          <w:sz w:val="28"/>
          <w:szCs w:val="28"/>
          <w:lang w:eastAsia="es-ES"/>
        </w:rPr>
        <w:t>El plazo de solicitud de participación en el procedimiento está abierto hasta el 16 de agosto.</w:t>
      </w:r>
    </w:p>
    <w:p w14:paraId="696FA09E" w14:textId="77777777" w:rsidR="00B16FA6" w:rsidRPr="00D25E1B" w:rsidRDefault="00B16FA6" w:rsidP="0006747A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  <w:lang w:eastAsia="es-ES"/>
        </w:rPr>
      </w:pPr>
      <w:r w:rsidRPr="00D25E1B">
        <w:rPr>
          <w:rFonts w:cstheme="minorHAnsi"/>
          <w:b/>
          <w:sz w:val="24"/>
          <w:szCs w:val="24"/>
          <w:lang w:eastAsia="es-ES"/>
        </w:rPr>
        <w:t xml:space="preserve">MÁS </w:t>
      </w:r>
      <w:proofErr w:type="gramStart"/>
      <w:r w:rsidRPr="00D25E1B">
        <w:rPr>
          <w:rFonts w:cstheme="minorHAnsi"/>
          <w:b/>
          <w:sz w:val="24"/>
          <w:szCs w:val="24"/>
          <w:lang w:eastAsia="es-ES"/>
        </w:rPr>
        <w:t xml:space="preserve">INFORMACIÓN </w:t>
      </w:r>
      <w:r w:rsidR="00D25E1B">
        <w:rPr>
          <w:rFonts w:cstheme="minorHAnsi"/>
          <w:b/>
          <w:sz w:val="24"/>
          <w:szCs w:val="24"/>
          <w:lang w:eastAsia="es-ES"/>
        </w:rPr>
        <w:t>:</w:t>
      </w:r>
      <w:proofErr w:type="gramEnd"/>
      <w:r w:rsidR="00D25E1B">
        <w:rPr>
          <w:rFonts w:cstheme="minorHAnsi"/>
          <w:b/>
          <w:sz w:val="24"/>
          <w:szCs w:val="24"/>
          <w:lang w:eastAsia="es-ES"/>
        </w:rPr>
        <w:t xml:space="preserve"> </w:t>
      </w:r>
      <w:r w:rsidRPr="00D25E1B">
        <w:rPr>
          <w:rFonts w:cstheme="minorHAnsi"/>
          <w:b/>
          <w:sz w:val="24"/>
          <w:szCs w:val="24"/>
          <w:lang w:eastAsia="es-ES"/>
        </w:rPr>
        <w:t>AGENCIA DE EMPLEO Y DESARROLLO LOCAL</w:t>
      </w:r>
    </w:p>
    <w:p w14:paraId="7A71BA57" w14:textId="77777777" w:rsidR="00D25E1B" w:rsidRDefault="00B16FA6" w:rsidP="0006747A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  <w:lang w:eastAsia="es-ES"/>
        </w:rPr>
      </w:pPr>
      <w:r w:rsidRPr="00D25E1B">
        <w:rPr>
          <w:rFonts w:cstheme="minorHAnsi"/>
          <w:b/>
          <w:sz w:val="24"/>
          <w:szCs w:val="24"/>
          <w:lang w:eastAsia="es-ES"/>
        </w:rPr>
        <w:t>MANCOMUNIDAD INTEGRAL CAMPO ARAÑUELO</w:t>
      </w:r>
    </w:p>
    <w:p w14:paraId="78069FDA" w14:textId="77777777" w:rsidR="00D25E1B" w:rsidRPr="0006747A" w:rsidRDefault="00D25E1B" w:rsidP="0006747A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  <w:lang w:eastAsia="es-ES"/>
        </w:rPr>
      </w:pPr>
      <w:r w:rsidRPr="0006747A">
        <w:rPr>
          <w:rFonts w:cstheme="minorHAnsi"/>
          <w:b/>
          <w:sz w:val="24"/>
          <w:szCs w:val="24"/>
          <w:lang w:eastAsia="es-ES"/>
        </w:rPr>
        <w:t>606 145 286</w:t>
      </w:r>
    </w:p>
    <w:p w14:paraId="312F5EF7" w14:textId="77777777" w:rsidR="00D25E1B" w:rsidRPr="0006747A" w:rsidRDefault="00D25E1B" w:rsidP="0006747A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  <w:lang w:eastAsia="es-ES"/>
        </w:rPr>
      </w:pPr>
      <w:r w:rsidRPr="0006747A">
        <w:rPr>
          <w:rFonts w:cstheme="minorHAnsi"/>
          <w:b/>
          <w:sz w:val="24"/>
          <w:szCs w:val="24"/>
          <w:lang w:eastAsia="es-ES"/>
        </w:rPr>
        <w:t>616 01 40 29</w:t>
      </w:r>
    </w:p>
    <w:p w14:paraId="1807335B" w14:textId="1FC90E47" w:rsidR="00B16FA6" w:rsidRPr="001F0678" w:rsidRDefault="00D25E1B" w:rsidP="0006747A">
      <w:pPr>
        <w:spacing w:before="100" w:beforeAutospacing="1" w:after="100" w:afterAutospacing="1" w:line="240" w:lineRule="auto"/>
        <w:jc w:val="center"/>
        <w:rPr>
          <w:rFonts w:cstheme="minorHAnsi"/>
          <w:b/>
          <w:sz w:val="36"/>
          <w:szCs w:val="36"/>
          <w:lang w:eastAsia="es-ES"/>
        </w:rPr>
      </w:pPr>
      <w:r w:rsidRPr="0006747A">
        <w:rPr>
          <w:rFonts w:cstheme="minorHAnsi"/>
          <w:b/>
          <w:sz w:val="24"/>
          <w:szCs w:val="24"/>
          <w:lang w:eastAsia="es-ES"/>
        </w:rPr>
        <w:t>619 51 30 57</w:t>
      </w:r>
    </w:p>
    <w:sectPr w:rsidR="00B16FA6" w:rsidRPr="001F0678" w:rsidSect="00D25E1B">
      <w:headerReference w:type="default" r:id="rId8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65498" w14:textId="77777777" w:rsidR="00005B1F" w:rsidRDefault="00005B1F" w:rsidP="001F0678">
      <w:pPr>
        <w:spacing w:after="0" w:line="240" w:lineRule="auto"/>
      </w:pPr>
      <w:r>
        <w:separator/>
      </w:r>
    </w:p>
  </w:endnote>
  <w:endnote w:type="continuationSeparator" w:id="0">
    <w:p w14:paraId="2EA8691F" w14:textId="77777777" w:rsidR="00005B1F" w:rsidRDefault="00005B1F" w:rsidP="001F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49552" w14:textId="77777777" w:rsidR="00005B1F" w:rsidRDefault="00005B1F" w:rsidP="001F0678">
      <w:pPr>
        <w:spacing w:after="0" w:line="240" w:lineRule="auto"/>
      </w:pPr>
      <w:r>
        <w:separator/>
      </w:r>
    </w:p>
  </w:footnote>
  <w:footnote w:type="continuationSeparator" w:id="0">
    <w:p w14:paraId="710D4DFE" w14:textId="77777777" w:rsidR="00005B1F" w:rsidRDefault="00005B1F" w:rsidP="001F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CB5C" w14:textId="6AF23669" w:rsidR="001F0678" w:rsidRDefault="001F0678" w:rsidP="001F067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803F9"/>
    <w:multiLevelType w:val="hybridMultilevel"/>
    <w:tmpl w:val="4AE0C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85AD3"/>
    <w:multiLevelType w:val="multilevel"/>
    <w:tmpl w:val="E3E6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804"/>
    <w:rsid w:val="00005B1F"/>
    <w:rsid w:val="0006747A"/>
    <w:rsid w:val="001F0678"/>
    <w:rsid w:val="00394ECB"/>
    <w:rsid w:val="00530C30"/>
    <w:rsid w:val="006B048C"/>
    <w:rsid w:val="009117C8"/>
    <w:rsid w:val="00B16FA6"/>
    <w:rsid w:val="00C26804"/>
    <w:rsid w:val="00D2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EAE5"/>
  <w15:docId w15:val="{4A91C6E4-8FDF-43E7-A0F2-EDFA4326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7C8"/>
  </w:style>
  <w:style w:type="paragraph" w:styleId="Ttulo1">
    <w:name w:val="heading 1"/>
    <w:basedOn w:val="Normal"/>
    <w:link w:val="Ttulo1Car"/>
    <w:uiPriority w:val="9"/>
    <w:qFormat/>
    <w:rsid w:val="00B16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6FA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1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16FA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F0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678"/>
  </w:style>
  <w:style w:type="paragraph" w:styleId="Piedepgina">
    <w:name w:val="footer"/>
    <w:basedOn w:val="Normal"/>
    <w:link w:val="PiedepginaCar"/>
    <w:uiPriority w:val="99"/>
    <w:unhideWhenUsed/>
    <w:rsid w:val="001F0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678"/>
  </w:style>
  <w:style w:type="paragraph" w:styleId="Textodeglobo">
    <w:name w:val="Balloon Text"/>
    <w:basedOn w:val="Normal"/>
    <w:link w:val="TextodegloboCar"/>
    <w:uiPriority w:val="99"/>
    <w:semiHidden/>
    <w:unhideWhenUsed/>
    <w:rsid w:val="001F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Aedl1</dc:creator>
  <cp:lastModifiedBy>E73</cp:lastModifiedBy>
  <cp:revision>3</cp:revision>
  <dcterms:created xsi:type="dcterms:W3CDTF">2019-07-25T10:01:00Z</dcterms:created>
  <dcterms:modified xsi:type="dcterms:W3CDTF">2019-07-25T11:19:00Z</dcterms:modified>
</cp:coreProperties>
</file>