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A0" w:rsidRDefault="00A352A0" w:rsidP="009604D3">
      <w:pPr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224155</wp:posOffset>
            </wp:positionV>
            <wp:extent cx="6762380" cy="5548284"/>
            <wp:effectExtent l="0" t="0" r="635" b="0"/>
            <wp:wrapNone/>
            <wp:docPr id="2" name="Imagen 2" descr="Resultado de imagen de manualidades con pasta de pap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manualidades con pasta de pap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80" cy="554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2A0" w:rsidRDefault="00A352A0" w:rsidP="009604D3">
      <w:pPr>
        <w:jc w:val="center"/>
        <w:rPr>
          <w:b/>
          <w:sz w:val="28"/>
          <w:szCs w:val="28"/>
        </w:rPr>
      </w:pPr>
    </w:p>
    <w:p w:rsidR="00A352A0" w:rsidRDefault="00A352A0" w:rsidP="009604D3">
      <w:pPr>
        <w:jc w:val="center"/>
        <w:rPr>
          <w:b/>
          <w:sz w:val="28"/>
          <w:szCs w:val="28"/>
        </w:rPr>
      </w:pPr>
    </w:p>
    <w:p w:rsidR="00A352A0" w:rsidRPr="00C527C7" w:rsidRDefault="00C527C7" w:rsidP="009604D3">
      <w:pPr>
        <w:jc w:val="center"/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27C7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TALLER</w:t>
      </w:r>
    </w:p>
    <w:p w:rsidR="00C527C7" w:rsidRPr="00C527C7" w:rsidRDefault="00C527C7" w:rsidP="009604D3">
      <w:pPr>
        <w:jc w:val="center"/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27C7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</w:t>
      </w:r>
    </w:p>
    <w:p w:rsidR="00C527C7" w:rsidRPr="00C527C7" w:rsidRDefault="00C527C7" w:rsidP="009604D3">
      <w:pPr>
        <w:jc w:val="center"/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27C7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DIBUJO, PINTURA</w:t>
      </w:r>
    </w:p>
    <w:p w:rsidR="00C527C7" w:rsidRPr="00C527C7" w:rsidRDefault="00C527C7" w:rsidP="009604D3">
      <w:pPr>
        <w:jc w:val="center"/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27C7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</w:t>
      </w:r>
    </w:p>
    <w:p w:rsidR="00C527C7" w:rsidRPr="00C527C7" w:rsidRDefault="00C527C7" w:rsidP="009604D3">
      <w:pPr>
        <w:jc w:val="center"/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27C7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PASTA DE PAPEL</w:t>
      </w:r>
    </w:p>
    <w:p w:rsidR="00C527C7" w:rsidRPr="00C527C7" w:rsidRDefault="00C527C7" w:rsidP="009604D3">
      <w:pPr>
        <w:jc w:val="center"/>
        <w:rPr>
          <w:rFonts w:ascii="Comic Sans MS" w:hAnsi="Comic Sans MS"/>
          <w:color w:val="FFC000" w:themeColor="accent4"/>
          <w:sz w:val="72"/>
          <w:szCs w:val="72"/>
        </w:rPr>
      </w:pPr>
      <w:r w:rsidRPr="00C527C7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GRATUITO</w:t>
      </w:r>
    </w:p>
    <w:p w:rsidR="00C527C7" w:rsidRPr="00DB3C89" w:rsidRDefault="00C527C7" w:rsidP="009604D3">
      <w:pPr>
        <w:jc w:val="center"/>
        <w:rPr>
          <w:rFonts w:ascii="Andalus" w:hAnsi="Andalus" w:cs="Andalus"/>
          <w:i/>
          <w:sz w:val="40"/>
          <w:szCs w:val="40"/>
          <w:u w:val="single"/>
        </w:rPr>
      </w:pPr>
      <w:r w:rsidRPr="00DB3C89">
        <w:rPr>
          <w:rFonts w:ascii="Andalus" w:hAnsi="Andalus" w:cs="Andalus"/>
          <w:i/>
          <w:sz w:val="40"/>
          <w:szCs w:val="40"/>
          <w:u w:val="single"/>
        </w:rPr>
        <w:t>menores de 6 años</w:t>
      </w:r>
    </w:p>
    <w:p w:rsidR="00C527C7" w:rsidRPr="00DB3C89" w:rsidRDefault="00C527C7" w:rsidP="009604D3">
      <w:pPr>
        <w:jc w:val="center"/>
        <w:rPr>
          <w:rFonts w:ascii="Andalus" w:hAnsi="Andalus" w:cs="Andalus"/>
          <w:i/>
          <w:sz w:val="40"/>
          <w:szCs w:val="40"/>
          <w:u w:val="single"/>
        </w:rPr>
      </w:pPr>
      <w:r w:rsidRPr="00DB3C89">
        <w:rPr>
          <w:rFonts w:ascii="Andalus" w:hAnsi="Andalus" w:cs="Andalus"/>
          <w:i/>
          <w:sz w:val="40"/>
          <w:szCs w:val="40"/>
          <w:u w:val="single"/>
        </w:rPr>
        <w:t>acompañados por un adulto</w:t>
      </w:r>
    </w:p>
    <w:p w:rsidR="00C527C7" w:rsidRDefault="00C527C7" w:rsidP="00C527C7">
      <w:pPr>
        <w:rPr>
          <w:rFonts w:ascii="Andalus" w:hAnsi="Andalus" w:cs="Andalus"/>
          <w:sz w:val="48"/>
          <w:szCs w:val="48"/>
        </w:rPr>
      </w:pPr>
      <w:r w:rsidRPr="00C527C7">
        <w:rPr>
          <w:rFonts w:ascii="Andalus" w:hAnsi="Andalus" w:cs="Andalus"/>
          <w:sz w:val="48"/>
          <w:szCs w:val="48"/>
        </w:rPr>
        <w:t>Lugar: Casa del Pueblo de Villamart</w:t>
      </w:r>
      <w:r w:rsidR="00EF31C6">
        <w:rPr>
          <w:rFonts w:ascii="Andalus" w:hAnsi="Andalus" w:cs="Andalus"/>
          <w:sz w:val="48"/>
          <w:szCs w:val="48"/>
        </w:rPr>
        <w:t>í</w:t>
      </w:r>
      <w:r w:rsidRPr="00C527C7">
        <w:rPr>
          <w:rFonts w:ascii="Andalus" w:hAnsi="Andalus" w:cs="Andalus"/>
          <w:sz w:val="48"/>
          <w:szCs w:val="48"/>
        </w:rPr>
        <w:t>n</w:t>
      </w:r>
    </w:p>
    <w:p w:rsidR="00C527C7" w:rsidRDefault="00C527C7" w:rsidP="00C527C7">
      <w:pPr>
        <w:rPr>
          <w:rFonts w:ascii="Andalus" w:hAnsi="Andalus" w:cs="Andalus"/>
          <w:sz w:val="48"/>
          <w:szCs w:val="48"/>
        </w:rPr>
      </w:pPr>
      <w:proofErr w:type="spellStart"/>
      <w:r>
        <w:rPr>
          <w:rFonts w:ascii="Andalus" w:hAnsi="Andalus" w:cs="Andalus"/>
          <w:sz w:val="48"/>
          <w:szCs w:val="48"/>
        </w:rPr>
        <w:t>Dias</w:t>
      </w:r>
      <w:proofErr w:type="spellEnd"/>
      <w:r>
        <w:rPr>
          <w:rFonts w:ascii="Andalus" w:hAnsi="Andalus" w:cs="Andalus"/>
          <w:sz w:val="48"/>
          <w:szCs w:val="48"/>
        </w:rPr>
        <w:t>: 23 y 24 de julio de 2018</w:t>
      </w:r>
    </w:p>
    <w:p w:rsidR="00C527C7" w:rsidRPr="00C527C7" w:rsidRDefault="002571F6" w:rsidP="00C527C7">
      <w:pPr>
        <w:rPr>
          <w:rFonts w:ascii="Andalus" w:hAnsi="Andalus" w:cs="Andalus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488315</wp:posOffset>
            </wp:positionV>
            <wp:extent cx="177165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368" y="21204"/>
                <wp:lineTo x="21368" y="0"/>
                <wp:lineTo x="0" y="0"/>
              </wp:wrapPolygon>
            </wp:wrapTight>
            <wp:docPr id="4" name="Imagen 4" descr="Imagen relaciona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4.55pt;margin-top:22.5pt;width:45.15pt;height:86.85pt;z-index:251659264;mso-position-horizontal-relative:text;mso-position-vertical-relative:text">
            <v:imagedata r:id="rId9" o:title=""/>
          </v:shape>
          <o:OLEObject Type="Embed" ProgID="CorelDraw.Graphic.12" ShapeID="_x0000_s1026" DrawAspect="Content" ObjectID="_1593591468" r:id="rId10"/>
        </w:object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488315</wp:posOffset>
            </wp:positionV>
            <wp:extent cx="2105025" cy="1022491"/>
            <wp:effectExtent l="0" t="0" r="0" b="6350"/>
            <wp:wrapTight wrapText="bothSides">
              <wp:wrapPolygon edited="0">
                <wp:start x="0" y="0"/>
                <wp:lineTo x="0" y="21332"/>
                <wp:lineTo x="21307" y="21332"/>
                <wp:lineTo x="21307" y="0"/>
                <wp:lineTo x="0" y="0"/>
              </wp:wrapPolygon>
            </wp:wrapTight>
            <wp:docPr id="3" name="Imagen 3" descr="Resultado de imagen de LOGOTIPO IL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TIPO IL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7C7">
        <w:rPr>
          <w:rFonts w:ascii="Andalus" w:hAnsi="Andalus" w:cs="Andalus"/>
          <w:sz w:val="48"/>
          <w:szCs w:val="48"/>
        </w:rPr>
        <w:t xml:space="preserve">Hora: de </w:t>
      </w:r>
      <w:r w:rsidR="00EF31C6">
        <w:rPr>
          <w:rFonts w:ascii="Andalus" w:hAnsi="Andalus" w:cs="Andalus"/>
          <w:sz w:val="48"/>
          <w:szCs w:val="48"/>
        </w:rPr>
        <w:t xml:space="preserve">18 </w:t>
      </w:r>
      <w:bookmarkStart w:id="0" w:name="_GoBack"/>
      <w:bookmarkEnd w:id="0"/>
      <w:r w:rsidR="00C527C7">
        <w:rPr>
          <w:rFonts w:ascii="Andalus" w:hAnsi="Andalus" w:cs="Andalus"/>
          <w:sz w:val="48"/>
          <w:szCs w:val="48"/>
        </w:rPr>
        <w:t xml:space="preserve">a </w:t>
      </w:r>
      <w:r w:rsidR="00EF31C6">
        <w:rPr>
          <w:rFonts w:ascii="Andalus" w:hAnsi="Andalus" w:cs="Andalus"/>
          <w:sz w:val="48"/>
          <w:szCs w:val="48"/>
        </w:rPr>
        <w:t>20</w:t>
      </w:r>
      <w:r w:rsidR="00C527C7">
        <w:rPr>
          <w:rFonts w:ascii="Andalus" w:hAnsi="Andalus" w:cs="Andalus"/>
          <w:sz w:val="48"/>
          <w:szCs w:val="48"/>
        </w:rPr>
        <w:t xml:space="preserve"> horas</w:t>
      </w:r>
    </w:p>
    <w:p w:rsidR="00A352A0" w:rsidRDefault="002571F6" w:rsidP="009604D3">
      <w:pPr>
        <w:jc w:val="center"/>
      </w:pPr>
      <w:r>
        <w:t>AYUNTAMIENTO</w:t>
      </w:r>
    </w:p>
    <w:p w:rsidR="002571F6" w:rsidRDefault="002571F6" w:rsidP="009604D3">
      <w:pPr>
        <w:jc w:val="center"/>
      </w:pPr>
      <w:r>
        <w:t xml:space="preserve">DE </w:t>
      </w:r>
    </w:p>
    <w:p w:rsidR="002571F6" w:rsidRDefault="002571F6" w:rsidP="009604D3">
      <w:pPr>
        <w:jc w:val="center"/>
      </w:pPr>
      <w:r>
        <w:t>CARRACEDELO</w:t>
      </w:r>
    </w:p>
    <w:sectPr w:rsidR="002571F6" w:rsidSect="002571F6">
      <w:pgSz w:w="11906" w:h="16838"/>
      <w:pgMar w:top="851" w:right="184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D"/>
    <w:rsid w:val="00204C0D"/>
    <w:rsid w:val="002571F6"/>
    <w:rsid w:val="002A1ADD"/>
    <w:rsid w:val="00531BEE"/>
    <w:rsid w:val="009604D3"/>
    <w:rsid w:val="00A352A0"/>
    <w:rsid w:val="00C527C7"/>
    <w:rsid w:val="00DB3C89"/>
    <w:rsid w:val="00E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416AA"/>
  <w15:chartTrackingRefBased/>
  <w15:docId w15:val="{D401998B-5DE9-4D18-9C75-8BDFD1C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es/url?sa=i&amp;rct=j&amp;q=&amp;esrc=s&amp;source=images&amp;cd=&amp;cad=rja&amp;uact=8&amp;ved=2ahUKEwiOg5ehqq3cAhWLK1AKHYjTDNkQjRx6BAgBEAU&amp;url=http%3A%2F%2Fescubiello.es%2Fcumpleanos-de-miros%2F&amp;psig=AOvVaw2ufiyOKTOrqViUk5o9M2Ht&amp;ust=1532164049015709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google.es/url?sa=i&amp;rct=j&amp;q=&amp;esrc=s&amp;source=images&amp;cd=&amp;cad=rja&amp;uact=8&amp;ved=2ahUKEwjRiaqEqq3cAhVKJFAKHXE1A1EQjRx6BAgBEAU&amp;url=http%3A%2F%2Fwww.dipuleon.es%2Ffrontdipuleon%2FfrontDipuleonAction.do%3Faction%3DviewCategory%26id%3D12667%26publicationID%3D2178759%26i%3D0%26p%3D1&amp;psig=AOvVaw2ufiyOKTOrqViUk5o9M2Ht&amp;ust=1532164049015709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hyperlink" Target="http://www.google.es/url?sa=i&amp;rct=j&amp;q=&amp;esrc=s&amp;source=images&amp;cd=&amp;cad=rja&amp;uact=8&amp;ved=2ahUKEwiassSSpq3cAhWOyaQKHTKMCukQjRx6BAgBEAU&amp;url=http%3A%2F%2Freciclayjuega.com%2Fmanualidades-con-pasta-de-papel-casera%2F&amp;psig=AOvVaw1vxPAigOjg24P4_uJ9rvx1&amp;ust=1532162958888324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NOELIA</cp:lastModifiedBy>
  <cp:revision>3</cp:revision>
  <dcterms:created xsi:type="dcterms:W3CDTF">2018-07-03T10:32:00Z</dcterms:created>
  <dcterms:modified xsi:type="dcterms:W3CDTF">2018-07-20T09:31:00Z</dcterms:modified>
</cp:coreProperties>
</file>