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HORARIO DE RECONOCIMIENTO VETERINARIO DE LAS MATANZAS DOMICILIARIAS EN CADA LOCALIDAD</w:t>
      </w:r>
    </w:p>
    <w:p>
      <w:pPr>
        <w:pStyle w:val="Normal"/>
        <w:jc w:val="center"/>
        <w:rPr>
          <w:b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CAMPAÑA 2023-2024</w:t>
      </w:r>
    </w:p>
    <w:p>
      <w:pPr>
        <w:pStyle w:val="Normal"/>
        <w:jc w:val="center"/>
        <w:rPr>
          <w:b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  <w:drawing>
          <wp:inline distT="0" distB="0" distL="0" distR="0">
            <wp:extent cx="4352925" cy="23812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54" w:type="dxa"/>
        <w:jc w:val="left"/>
        <w:tblInd w:w="-431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84"/>
        <w:gridCol w:w="1742"/>
        <w:gridCol w:w="1742"/>
        <w:gridCol w:w="1996"/>
        <w:gridCol w:w="2190"/>
      </w:tblGrid>
      <w:tr>
        <w:trPr>
          <w:trHeight w:val="465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209" w:firstLine="1209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>
        <w:trPr>
          <w:trHeight w:val="465" w:hRule="atLeast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TORNAVACAS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9:30-10:00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9:30-10:00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9:30-10:00</w:t>
            </w:r>
          </w:p>
        </w:tc>
      </w:tr>
      <w:tr>
        <w:trPr>
          <w:trHeight w:val="465" w:hRule="atLeast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JERTE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10:00-10:30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10:00-10:30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10:00-10:30</w:t>
            </w:r>
          </w:p>
        </w:tc>
      </w:tr>
      <w:tr>
        <w:trPr>
          <w:trHeight w:val="465" w:hRule="atLeast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highlight w:val="white"/>
                <w:lang w:eastAsia="es-ES"/>
              </w:rPr>
              <w:t>NAVACONCEJO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highlight w:val="white"/>
                <w:lang w:eastAsia="es-ES"/>
              </w:rPr>
              <w:t>10:30-11:00</w:t>
            </w:r>
          </w:p>
        </w:tc>
      </w:tr>
      <w:tr>
        <w:trPr>
          <w:trHeight w:val="465" w:hRule="atLeast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 xml:space="preserve">CABEZUELA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11:00-11:30</w:t>
            </w:r>
          </w:p>
        </w:tc>
      </w:tr>
      <w:tr>
        <w:trPr>
          <w:trHeight w:val="465" w:hRule="atLeast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REBOLLAR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36"/>
                <w:szCs w:val="36"/>
                <w:lang w:eastAsia="es-ES"/>
              </w:rPr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 xml:space="preserve">9:30-10:00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>
      <w:pPr>
        <w:pStyle w:val="Normal"/>
        <w:ind w:left="-851" w:hanging="0"/>
        <w:jc w:val="center"/>
        <w:rPr>
          <w:b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ind w:left="-851" w:hanging="0"/>
        <w:jc w:val="center"/>
        <w:rPr>
          <w:b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bookmarkStart w:id="0" w:name="_GoBack"/>
      <w:bookmarkStart w:id="1" w:name="_GoBack"/>
      <w:bookmarkEnd w:id="1"/>
    </w:p>
    <w:p>
      <w:pPr>
        <w:pStyle w:val="Normal"/>
        <w:ind w:left="-851" w:hanging="0"/>
        <w:jc w:val="center"/>
        <w:rPr>
          <w:b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Código para el pago de tasas en el modelo 050:     </w:t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11014-4</w:t>
      </w:r>
    </w:p>
    <w:p>
      <w:pPr>
        <w:pStyle w:val="Normal"/>
        <w:spacing w:before="0" w:after="160"/>
        <w:ind w:left="-851" w:hanging="0"/>
        <w:jc w:val="center"/>
        <w:rPr>
          <w:b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Importe:  </w:t>
      </w: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1,24€    Hasta 31 de diciembre de 2023.</w:t>
      </w:r>
    </w:p>
    <w:p>
      <w:pPr>
        <w:pStyle w:val="Normal"/>
        <w:spacing w:before="0" w:after="160"/>
        <w:ind w:left="-851" w:hanging="0"/>
        <w:jc w:val="center"/>
        <w:rPr>
          <w:b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ab/>
        <w:tab/>
        <w:tab/>
        <w:tab/>
        <w:tab/>
        <w:tab/>
        <w:tab/>
        <w:tab/>
        <w:tab/>
        <w:tab/>
        <w:tab/>
        <w:t xml:space="preserve"> 2,48 a partir del 1 de enero de 2024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606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60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LibreOffice/6.4.2.2$Windows_X86_64 LibreOffice_project/4e471d8c02c9c90f512f7f9ead8875b57fcb1ec3</Application>
  <Pages>1</Pages>
  <Words>65</Words>
  <Characters>429</Characters>
  <CharactersWithSpaces>496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2021-11-09T10:33:00Z</dcterms:created>
  <dc:creator>Auxiliar1</dc:creator>
  <dc:description/>
  <dc:language>es-ES</dc:language>
  <cp:lastModifiedBy/>
  <cp:lastPrinted>2023-11-27T10:35:26Z</cp:lastPrinted>
  <dcterms:modified xsi:type="dcterms:W3CDTF">2023-11-28T09:52:24Z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