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977"/>
        <w:gridCol w:w="2976"/>
        <w:gridCol w:w="2978"/>
        <w:gridCol w:w="2976"/>
      </w:tblGrid>
      <w:tr w:rsidR="00044C12" w14:paraId="323A19E5" w14:textId="77777777">
        <w:trPr>
          <w:trHeight w:val="708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19C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TENTUDIA</w:t>
            </w:r>
          </w:p>
        </w:tc>
      </w:tr>
      <w:tr w:rsidR="00044C12" w14:paraId="72FF0E9B" w14:textId="77777777">
        <w:trPr>
          <w:trHeight w:val="702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27AD" w14:textId="0802CE49" w:rsidR="00044C12" w:rsidRDefault="00000000">
            <w:pPr>
              <w:pStyle w:val="Standard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Semana del </w:t>
            </w:r>
            <w:r w:rsidR="00266ECD">
              <w:rPr>
                <w:rFonts w:ascii="Calibri" w:hAnsi="Calibri" w:cs="Calibri"/>
                <w:b/>
                <w:bCs/>
                <w:sz w:val="32"/>
                <w:szCs w:val="22"/>
              </w:rPr>
              <w:t>30</w:t>
            </w:r>
            <w:r w:rsidR="00DC67CE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de marzo </w:t>
            </w:r>
            <w:r w:rsidR="00266ECD">
              <w:rPr>
                <w:rFonts w:ascii="Calibri" w:hAnsi="Calibri" w:cs="Calibri"/>
                <w:b/>
                <w:bCs/>
                <w:sz w:val="32"/>
                <w:szCs w:val="22"/>
              </w:rPr>
              <w:t xml:space="preserve">al 3 de abril </w:t>
            </w:r>
            <w:r>
              <w:rPr>
                <w:rFonts w:ascii="Calibri" w:hAnsi="Calibri" w:cs="Calibri"/>
                <w:b/>
                <w:bCs/>
                <w:sz w:val="32"/>
                <w:szCs w:val="22"/>
              </w:rPr>
              <w:t>del 2026</w:t>
            </w:r>
          </w:p>
        </w:tc>
      </w:tr>
      <w:tr w:rsidR="00044C12" w14:paraId="3FD87854" w14:textId="77777777">
        <w:trPr>
          <w:trHeight w:val="54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CC4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C9CD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AC12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E5EA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FE67" w14:textId="77777777" w:rsidR="00044C12" w:rsidRDefault="00000000">
            <w:pPr>
              <w:pStyle w:val="Standard"/>
              <w:widowControl w:val="0"/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044C12" w14:paraId="7B08C6D0" w14:textId="77777777">
        <w:trPr>
          <w:trHeight w:val="453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103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4B42F2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7F81B9E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2EC6428A" w14:textId="77777777" w:rsidR="00044C12" w:rsidRDefault="00044C12">
            <w:pPr>
              <w:pStyle w:val="NormalWeb"/>
              <w:spacing w:before="0" w:after="0"/>
              <w:jc w:val="center"/>
            </w:pPr>
            <w:hyperlink r:id="rId6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6F37DC8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462D065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485A4480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4A02C21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6DD7D51" w14:textId="4DF19F42" w:rsidR="00044C12" w:rsidRDefault="00000000">
            <w:pPr>
              <w:pStyle w:val="NormalWeb"/>
              <w:widowControl w:val="0"/>
              <w:spacing w:before="0" w:after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9.00 a 14.00 horas.</w:t>
            </w:r>
          </w:p>
          <w:p w14:paraId="5A1D81C3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90800EA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317DA24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518555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8EE8A3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939F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34F35DF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30D2704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1429F31E" w14:textId="77777777" w:rsidR="00044C12" w:rsidRDefault="00044C12">
            <w:pPr>
              <w:pStyle w:val="NormalWeb"/>
              <w:spacing w:before="0" w:after="0"/>
              <w:jc w:val="center"/>
            </w:pPr>
            <w:hyperlink r:id="rId7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8607687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17AFEE7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535C0167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BAEB2C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0D0E0D" w14:textId="61712DA9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Atención presencial en la sede de la Mancomunidad de Tentudía de </w:t>
            </w:r>
            <w:r w:rsidR="00266ECD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.00 a 13.45 horas.</w:t>
            </w:r>
          </w:p>
          <w:p w14:paraId="37E0E47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9A85CC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AFB1734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D7B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CA3E7B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5ECBFCF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52B4EC3E" w14:textId="77777777" w:rsidR="00044C12" w:rsidRDefault="00044C12">
            <w:pPr>
              <w:pStyle w:val="NormalWeb"/>
              <w:spacing w:before="0" w:after="0"/>
              <w:jc w:val="center"/>
            </w:pPr>
            <w:hyperlink r:id="rId8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1D7F62C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50B9BD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telefónica:</w:t>
            </w:r>
          </w:p>
          <w:p w14:paraId="3965BD14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924516108</w:t>
            </w:r>
          </w:p>
          <w:p w14:paraId="0F13876E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3F2E4C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presencial en la sede de la Mancomunidad de Tentudía de 9.00 a 14.00 horas.</w:t>
            </w:r>
          </w:p>
          <w:p w14:paraId="41E0014F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9F1C86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8161EF0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3ADCA5D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D38F7ED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0408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8384F2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38FE9D1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0309CFB8" w14:textId="77777777" w:rsidR="00044C12" w:rsidRDefault="00044C12">
            <w:pPr>
              <w:pStyle w:val="NormalWeb"/>
              <w:spacing w:before="0" w:after="0"/>
              <w:jc w:val="center"/>
            </w:pPr>
            <w:hyperlink r:id="rId9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2A7282B0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09D5779" w14:textId="4EBCC0D7" w:rsidR="00044C12" w:rsidRPr="00DC67CE" w:rsidRDefault="00DC67CE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OFICINA NO OPERATIVA</w:t>
            </w:r>
          </w:p>
          <w:p w14:paraId="3F319AD8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0E1AC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26E524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31789C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ECCD0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E6B4" w14:textId="77777777" w:rsidR="00044C12" w:rsidRDefault="00044C12">
            <w:pPr>
              <w:pStyle w:val="NormalWeb"/>
              <w:widowControl w:val="0"/>
              <w:snapToGrid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3D95ACA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Atención telemática:</w:t>
            </w:r>
          </w:p>
          <w:p w14:paraId="447CB13A" w14:textId="77777777" w:rsidR="00044C12" w:rsidRDefault="00044C12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  <w:p w14:paraId="7EA7E099" w14:textId="77777777" w:rsidR="00044C12" w:rsidRDefault="00044C12">
            <w:pPr>
              <w:pStyle w:val="NormalWeb"/>
              <w:spacing w:before="0" w:after="0"/>
              <w:jc w:val="center"/>
            </w:pPr>
            <w:hyperlink r:id="rId10" w:history="1">
              <w:r>
                <w:rPr>
                  <w:rStyle w:val="Hipervnculo"/>
                  <w:rFonts w:ascii="Calibri" w:hAnsi="Calibri" w:cs="Calibri"/>
                  <w:color w:val="0000FF"/>
                  <w:sz w:val="22"/>
                  <w:szCs w:val="22"/>
                </w:rPr>
                <w:t>cmc.tentudia@salud-juntaex.es</w:t>
              </w:r>
            </w:hyperlink>
          </w:p>
          <w:p w14:paraId="09604851" w14:textId="77777777" w:rsidR="00044C12" w:rsidRDefault="00044C12">
            <w:pPr>
              <w:pStyle w:val="NormalWeb"/>
              <w:spacing w:before="0" w:after="0"/>
              <w:jc w:val="center"/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  <w:p w14:paraId="52D0E193" w14:textId="77777777" w:rsidR="00266ECD" w:rsidRPr="00DC67CE" w:rsidRDefault="00266ECD" w:rsidP="00266ECD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OFICINA NO OPERATIVA</w:t>
            </w:r>
          </w:p>
          <w:p w14:paraId="145A2EA8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BCAB69" w14:textId="77777777" w:rsidR="00044C12" w:rsidRDefault="00044C12">
            <w:pPr>
              <w:pStyle w:val="Standard"/>
              <w:widowControl w:val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44C12" w14:paraId="56C324B6" w14:textId="77777777">
        <w:trPr>
          <w:trHeight w:val="337"/>
        </w:trPr>
        <w:tc>
          <w:tcPr>
            <w:tcW w:w="14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1A71" w14:textId="77777777" w:rsidR="00044C12" w:rsidRDefault="00000000">
            <w:pPr>
              <w:pStyle w:val="NormalWeb"/>
              <w:widowControl w:val="0"/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76434C9" w14:textId="77777777" w:rsidR="00044C12" w:rsidRDefault="00044C12">
      <w:pPr>
        <w:pStyle w:val="Standard"/>
      </w:pPr>
    </w:p>
    <w:sectPr w:rsidR="00044C12">
      <w:headerReference w:type="default" r:id="rId11"/>
      <w:pgSz w:w="16838" w:h="11906" w:orient="landscape"/>
      <w:pgMar w:top="1418" w:right="1701" w:bottom="72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721F" w14:textId="77777777" w:rsidR="00434532" w:rsidRDefault="00434532">
      <w:r>
        <w:separator/>
      </w:r>
    </w:p>
  </w:endnote>
  <w:endnote w:type="continuationSeparator" w:id="0">
    <w:p w14:paraId="51BC6EBD" w14:textId="77777777" w:rsidR="00434532" w:rsidRDefault="0043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B7AC" w14:textId="77777777" w:rsidR="00434532" w:rsidRDefault="00434532">
      <w:r>
        <w:rPr>
          <w:color w:val="000000"/>
        </w:rPr>
        <w:separator/>
      </w:r>
    </w:p>
  </w:footnote>
  <w:footnote w:type="continuationSeparator" w:id="0">
    <w:p w14:paraId="678382DB" w14:textId="77777777" w:rsidR="00434532" w:rsidRDefault="00434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BCB3" w14:textId="77777777" w:rsidR="00810A66" w:rsidRDefault="0000000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41B97" wp14:editId="04F33D85">
          <wp:simplePos x="0" y="0"/>
          <wp:positionH relativeFrom="column">
            <wp:posOffset>7539840</wp:posOffset>
          </wp:positionH>
          <wp:positionV relativeFrom="paragraph">
            <wp:posOffset>-384120</wp:posOffset>
          </wp:positionV>
          <wp:extent cx="1885320" cy="612000"/>
          <wp:effectExtent l="0" t="0" r="635" b="0"/>
          <wp:wrapSquare wrapText="bothSides"/>
          <wp:docPr id="1433273719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19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lum/>
                    <a:alphaModFix/>
                  </a:blip>
                  <a:srcRect l="-11" t="-33" r="-11" b="-33"/>
                  <a:stretch>
                    <a:fillRect/>
                  </a:stretch>
                </pic:blipFill>
                <pic:spPr>
                  <a:xfrm>
                    <a:off x="0" y="0"/>
                    <a:ext cx="1885320" cy="612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2EA810" wp14:editId="54B68BAB">
          <wp:simplePos x="0" y="0"/>
          <wp:positionH relativeFrom="column">
            <wp:posOffset>3558600</wp:posOffset>
          </wp:positionH>
          <wp:positionV relativeFrom="paragraph">
            <wp:posOffset>-384120</wp:posOffset>
          </wp:positionV>
          <wp:extent cx="1123200" cy="954359"/>
          <wp:effectExtent l="0" t="0" r="1270" b="0"/>
          <wp:wrapSquare wrapText="bothSides"/>
          <wp:docPr id="95412996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12996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-79" t="-93" r="-79" b="-93"/>
                  <a:stretch>
                    <a:fillRect/>
                  </a:stretch>
                </pic:blipFill>
                <pic:spPr>
                  <a:xfrm>
                    <a:off x="0" y="0"/>
                    <a:ext cx="1123200" cy="9543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93824E" wp14:editId="4855036E">
          <wp:simplePos x="0" y="0"/>
          <wp:positionH relativeFrom="column">
            <wp:posOffset>-907560</wp:posOffset>
          </wp:positionH>
          <wp:positionV relativeFrom="paragraph">
            <wp:posOffset>-414720</wp:posOffset>
          </wp:positionV>
          <wp:extent cx="1083960" cy="732959"/>
          <wp:effectExtent l="0" t="0" r="1905" b="0"/>
          <wp:wrapSquare wrapText="bothSides"/>
          <wp:docPr id="154655269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55269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lum/>
                    <a:alphaModFix/>
                  </a:blip>
                  <a:srcRect l="-7" t="-11" r="-7" b="-11"/>
                  <a:stretch>
                    <a:fillRect/>
                  </a:stretch>
                </pic:blipFill>
                <pic:spPr>
                  <a:xfrm>
                    <a:off x="0" y="0"/>
                    <a:ext cx="1083960" cy="732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41EB7CF" wp14:editId="4B4A12D1">
          <wp:simplePos x="0" y="0"/>
          <wp:positionH relativeFrom="column">
            <wp:posOffset>1332720</wp:posOffset>
          </wp:positionH>
          <wp:positionV relativeFrom="paragraph">
            <wp:posOffset>579240</wp:posOffset>
          </wp:positionV>
          <wp:extent cx="5885640" cy="6139080"/>
          <wp:effectExtent l="0" t="0" r="1270" b="0"/>
          <wp:wrapNone/>
          <wp:docPr id="1812560486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60486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 amt="20000"/>
                  </a:blip>
                  <a:srcRect l="-36" t="-35" r="-36" b="-35"/>
                  <a:stretch>
                    <a:fillRect/>
                  </a:stretch>
                </pic:blipFill>
                <pic:spPr>
                  <a:xfrm>
                    <a:off x="0" y="0"/>
                    <a:ext cx="5885640" cy="6139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12"/>
    <w:rsid w:val="00044C12"/>
    <w:rsid w:val="0012707F"/>
    <w:rsid w:val="0025466B"/>
    <w:rsid w:val="00266ECD"/>
    <w:rsid w:val="003C42E3"/>
    <w:rsid w:val="00434532"/>
    <w:rsid w:val="0047566C"/>
    <w:rsid w:val="00772ECC"/>
    <w:rsid w:val="0079683E"/>
    <w:rsid w:val="00810A66"/>
    <w:rsid w:val="00D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C269"/>
  <w15:docId w15:val="{D54F5AE5-D24E-4B72-AED4-09EFF9B2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Standard"/>
    <w:pPr>
      <w:ind w:left="720"/>
      <w:contextualSpacing/>
    </w:pPr>
  </w:style>
  <w:style w:type="paragraph" w:styleId="NormalWeb">
    <w:name w:val="Normal (Web)"/>
    <w:basedOn w:val="Standard"/>
    <w:pPr>
      <w:spacing w:before="280" w:after="280"/>
    </w:pPr>
    <w:rPr>
      <w:color w:val="000000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" w:eastAsia="OpenSymbol" w:hAnsi="OpenSymbol" w:cs="Open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Calibri" w:eastAsia="Times New Roman" w:hAnsi="Calibri" w:cs="Calibri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Times New Roman" w:hAnsi="Symbol" w:cs="Calibri"/>
      <w:sz w:val="24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Calibri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Calibri" w:eastAsia="Times New Roman" w:hAnsi="Calibri" w:cs="Calibri"/>
      <w:b w:val="0"/>
      <w:sz w:val="24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CarCar">
    <w:name w:val="Car Car"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OpenSymbol"/>
    </w:rPr>
  </w:style>
  <w:style w:type="character" w:customStyle="1" w:styleId="EncabezadoCar1">
    <w:name w:val="Encabezado Car1"/>
    <w:rPr>
      <w:color w:val="00000A"/>
      <w:kern w:val="3"/>
      <w:sz w:val="24"/>
      <w:szCs w:val="24"/>
    </w:rPr>
  </w:style>
  <w:style w:type="character" w:customStyle="1" w:styleId="PiedepginaCar">
    <w:name w:val="Pie de página Car"/>
    <w:rPr>
      <w:color w:val="00000A"/>
      <w:kern w:val="3"/>
      <w:sz w:val="24"/>
      <w:szCs w:val="24"/>
    </w:rPr>
  </w:style>
  <w:style w:type="character" w:customStyle="1" w:styleId="TextodegloboCar">
    <w:name w:val="Texto de globo Car"/>
    <w:rPr>
      <w:rFonts w:ascii="Segoe UI" w:eastAsia="Segoe UI" w:hAnsi="Segoe UI" w:cs="Segoe UI"/>
      <w:color w:val="00000A"/>
      <w:kern w:val="3"/>
      <w:sz w:val="18"/>
      <w:szCs w:val="18"/>
    </w:rPr>
  </w:style>
  <w:style w:type="character" w:customStyle="1" w:styleId="Internetlink">
    <w:name w:val="Internet link"/>
    <w:rPr>
      <w:color w:val="0563C1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webSettings" Target="web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hyperlink" Target="http://?" TargetMode="External"/>
	<Relationship Id="rId11" Type="http://schemas.openxmlformats.org/officeDocument/2006/relationships/header" Target="header1.xml"/>
	<Relationship Id="rId5" Type="http://schemas.openxmlformats.org/officeDocument/2006/relationships/endnotes" Target="endnotes.xml"/>
	<Relationship Id="rId10" Type="http://schemas.openxmlformats.org/officeDocument/2006/relationships/hyperlink" Target="http://?" TargetMode="External"/>
	<Relationship Id="rId4" Type="http://schemas.openxmlformats.org/officeDocument/2006/relationships/footnotes" Target="footnote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Planning,Semanal</cp:keywords>
  <cp:lastModifiedBy>CONSORCIO CONSUMO</cp:lastModifiedBy>
  <cp:revision>2</cp:revision>
  <cp:lastPrinted>2026-01-21T08:52:00Z</cp:lastPrinted>
  <dcterms:created xsi:type="dcterms:W3CDTF">2026-03-26T06:38:00Z</dcterms:created>
  <dcterms:modified xsi:type="dcterms:W3CDTF">2026-03-26T06:38:00Z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