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74D95" w14:textId="77777777" w:rsidR="00E33438" w:rsidRDefault="00E33438" w:rsidP="00E33438">
      <w:pPr>
        <w:spacing w:after="0" w:line="240" w:lineRule="auto"/>
        <w:jc w:val="both"/>
        <w:rPr>
          <w:rFonts w:ascii="Times New Roman" w:eastAsia="Times New Roman" w:hAnsi="Times New Roman" w:cs="Times New Roman"/>
          <w:color w:val="808080"/>
          <w:sz w:val="24"/>
          <w:szCs w:val="24"/>
          <w:lang w:eastAsia="es-ES"/>
        </w:rPr>
      </w:pPr>
    </w:p>
    <w:p w14:paraId="03D81F67" w14:textId="77777777" w:rsidR="00E33438" w:rsidRDefault="00E33438" w:rsidP="00E33438">
      <w:pPr>
        <w:spacing w:after="0" w:line="240" w:lineRule="auto"/>
        <w:jc w:val="both"/>
        <w:rPr>
          <w:rFonts w:ascii="Times New Roman" w:eastAsia="Times New Roman" w:hAnsi="Times New Roman" w:cs="Times New Roman"/>
          <w:color w:val="808080"/>
          <w:sz w:val="24"/>
          <w:szCs w:val="24"/>
          <w:lang w:eastAsia="es-ES"/>
        </w:rPr>
      </w:pPr>
    </w:p>
    <w:p w14:paraId="153976D5" w14:textId="77777777" w:rsidR="00E33438" w:rsidRPr="00EE0D7F" w:rsidRDefault="00E33438" w:rsidP="00E33438">
      <w:pPr>
        <w:spacing w:after="0" w:line="240" w:lineRule="auto"/>
        <w:jc w:val="both"/>
        <w:rPr>
          <w:rFonts w:ascii="Times New Roman" w:eastAsia="Times New Roman" w:hAnsi="Times New Roman" w:cs="Times New Roman"/>
          <w:color w:val="808080"/>
          <w:sz w:val="24"/>
          <w:szCs w:val="24"/>
          <w:lang w:eastAsia="es-ES"/>
        </w:rPr>
      </w:pPr>
      <w:r w:rsidRPr="00EE0D7F">
        <w:rPr>
          <w:rFonts w:ascii="Times New Roman" w:eastAsia="Times New Roman" w:hAnsi="Times New Roman" w:cs="Times New Roman"/>
          <w:color w:val="808080"/>
          <w:sz w:val="24"/>
          <w:szCs w:val="24"/>
          <w:lang w:eastAsia="es-ES"/>
        </w:rPr>
        <w:t>COMARCA DEL CAMPO DE BELCHITE</w:t>
      </w:r>
    </w:p>
    <w:p w14:paraId="589076A2" w14:textId="77777777" w:rsidR="00E33438" w:rsidRPr="00EE0D7F" w:rsidRDefault="00E33438" w:rsidP="00E33438">
      <w:pPr>
        <w:spacing w:after="0" w:line="240" w:lineRule="auto"/>
        <w:jc w:val="both"/>
        <w:rPr>
          <w:rFonts w:ascii="Times New Roman" w:eastAsia="Times New Roman" w:hAnsi="Times New Roman" w:cs="Times New Roman"/>
          <w:color w:val="808080"/>
          <w:sz w:val="24"/>
          <w:szCs w:val="24"/>
          <w:lang w:eastAsia="es-ES"/>
        </w:rPr>
      </w:pPr>
    </w:p>
    <w:p w14:paraId="392419F7" w14:textId="58FFFBFE" w:rsidR="00E33438" w:rsidRPr="00EE0D7F" w:rsidRDefault="00E33438" w:rsidP="00E33438">
      <w:pPr>
        <w:spacing w:after="0" w:line="240" w:lineRule="auto"/>
        <w:jc w:val="both"/>
        <w:rPr>
          <w:rFonts w:ascii="Times New Roman" w:eastAsia="Times New Roman" w:hAnsi="Times New Roman" w:cs="Times New Roman"/>
          <w:b/>
          <w:sz w:val="24"/>
          <w:szCs w:val="24"/>
          <w:u w:val="single"/>
          <w:lang w:val="es-ES_tradnl" w:eastAsia="es-ES"/>
        </w:rPr>
      </w:pPr>
      <w:r w:rsidRPr="00EE0D7F">
        <w:rPr>
          <w:rFonts w:ascii="Times New Roman" w:eastAsia="Times New Roman" w:hAnsi="Times New Roman" w:cs="Times New Roman"/>
          <w:b/>
          <w:sz w:val="24"/>
          <w:szCs w:val="24"/>
          <w:u w:val="single"/>
          <w:lang w:eastAsia="es-ES"/>
        </w:rPr>
        <w:t xml:space="preserve">BASES REGULADORAS DE LA CONVOCATORIA DE SUBVENCIONES DIRIGIDAS A </w:t>
      </w:r>
      <w:r>
        <w:rPr>
          <w:rFonts w:ascii="Times New Roman" w:eastAsia="Times New Roman" w:hAnsi="Times New Roman" w:cs="Times New Roman"/>
          <w:b/>
          <w:sz w:val="24"/>
          <w:szCs w:val="24"/>
          <w:u w:val="single"/>
          <w:lang w:eastAsia="es-ES"/>
        </w:rPr>
        <w:t>A</w:t>
      </w:r>
      <w:r w:rsidRPr="00EE0D7F">
        <w:rPr>
          <w:rFonts w:ascii="Times New Roman" w:eastAsia="Times New Roman" w:hAnsi="Times New Roman" w:cs="Times New Roman"/>
          <w:b/>
          <w:sz w:val="24"/>
          <w:szCs w:val="24"/>
          <w:u w:val="single"/>
          <w:lang w:eastAsia="es-ES"/>
        </w:rPr>
        <w:t>SOCIACIONES</w:t>
      </w:r>
      <w:r>
        <w:rPr>
          <w:rFonts w:ascii="Times New Roman" w:eastAsia="Times New Roman" w:hAnsi="Times New Roman" w:cs="Times New Roman"/>
          <w:b/>
          <w:sz w:val="24"/>
          <w:szCs w:val="24"/>
          <w:u w:val="single"/>
          <w:lang w:eastAsia="es-ES"/>
        </w:rPr>
        <w:t xml:space="preserve"> Y E</w:t>
      </w:r>
      <w:r w:rsidRPr="00EE0D7F">
        <w:rPr>
          <w:rFonts w:ascii="Times New Roman" w:eastAsia="Times New Roman" w:hAnsi="Times New Roman" w:cs="Times New Roman"/>
          <w:b/>
          <w:sz w:val="24"/>
          <w:szCs w:val="24"/>
          <w:u w:val="single"/>
          <w:lang w:eastAsia="es-ES"/>
        </w:rPr>
        <w:t xml:space="preserve">NTIDADES SIN ÁNIMO DE LUCRO DE LA COMARCA CAMPO DE BELCHITE PARA ACTIVIDADES EN MATERIA DE CULTURA, </w:t>
      </w:r>
      <w:bookmarkStart w:id="0" w:name="_Hlk134609886"/>
      <w:r>
        <w:rPr>
          <w:rFonts w:ascii="Times New Roman" w:eastAsia="Times New Roman" w:hAnsi="Times New Roman" w:cs="Times New Roman"/>
          <w:b/>
          <w:sz w:val="24"/>
          <w:szCs w:val="24"/>
          <w:u w:val="single"/>
          <w:lang w:eastAsia="es-ES"/>
        </w:rPr>
        <w:t xml:space="preserve">PATRIMONIO CULTURAL, </w:t>
      </w:r>
      <w:bookmarkEnd w:id="0"/>
      <w:r w:rsidRPr="00EE0D7F">
        <w:rPr>
          <w:rFonts w:ascii="Times New Roman" w:eastAsia="Times New Roman" w:hAnsi="Times New Roman" w:cs="Times New Roman"/>
          <w:b/>
          <w:sz w:val="24"/>
          <w:szCs w:val="24"/>
          <w:u w:val="single"/>
          <w:lang w:eastAsia="es-ES"/>
        </w:rPr>
        <w:t xml:space="preserve">DEPORTE Y ACCIÓN SOCIAL DURANTE EL </w:t>
      </w:r>
      <w:r>
        <w:rPr>
          <w:rFonts w:ascii="Times New Roman" w:eastAsia="Times New Roman" w:hAnsi="Times New Roman" w:cs="Times New Roman"/>
          <w:b/>
          <w:sz w:val="24"/>
          <w:szCs w:val="24"/>
          <w:u w:val="single"/>
          <w:lang w:eastAsia="es-ES"/>
        </w:rPr>
        <w:t>EJERCICIO 202</w:t>
      </w:r>
      <w:r w:rsidR="00F552E0">
        <w:rPr>
          <w:rFonts w:ascii="Times New Roman" w:eastAsia="Times New Roman" w:hAnsi="Times New Roman" w:cs="Times New Roman"/>
          <w:b/>
          <w:sz w:val="24"/>
          <w:szCs w:val="24"/>
          <w:u w:val="single"/>
          <w:lang w:eastAsia="es-ES"/>
        </w:rPr>
        <w:t>5</w:t>
      </w:r>
      <w:r w:rsidRPr="00EE0D7F">
        <w:rPr>
          <w:rFonts w:ascii="Times New Roman" w:eastAsia="Times New Roman" w:hAnsi="Times New Roman" w:cs="Times New Roman"/>
          <w:b/>
          <w:sz w:val="24"/>
          <w:szCs w:val="24"/>
          <w:u w:val="single"/>
          <w:lang w:eastAsia="es-ES"/>
        </w:rPr>
        <w:t>.</w:t>
      </w:r>
    </w:p>
    <w:p w14:paraId="3904EEE6" w14:textId="77777777" w:rsidR="00E33438" w:rsidRPr="00EE0D7F" w:rsidRDefault="00E33438" w:rsidP="00E33438">
      <w:pPr>
        <w:spacing w:after="0" w:line="240" w:lineRule="auto"/>
        <w:jc w:val="both"/>
        <w:rPr>
          <w:rFonts w:ascii="Times New Roman" w:eastAsia="Times New Roman" w:hAnsi="Times New Roman" w:cs="Times New Roman"/>
          <w:sz w:val="24"/>
          <w:szCs w:val="24"/>
          <w:u w:val="single"/>
          <w:lang w:val="es-ES_tradnl" w:eastAsia="es-ES"/>
        </w:rPr>
      </w:pPr>
    </w:p>
    <w:p w14:paraId="0D4DC30D" w14:textId="77777777" w:rsidR="00E33438" w:rsidRPr="00EE0D7F" w:rsidRDefault="00E33438" w:rsidP="00E33438">
      <w:pPr>
        <w:keepNext/>
        <w:spacing w:after="0" w:line="240" w:lineRule="auto"/>
        <w:outlineLvl w:val="0"/>
        <w:rPr>
          <w:rFonts w:ascii="Times New Roman" w:eastAsia="Times New Roman" w:hAnsi="Times New Roman" w:cs="Times New Roman"/>
          <w:b/>
          <w:bCs/>
          <w:sz w:val="24"/>
          <w:szCs w:val="24"/>
          <w:u w:val="single"/>
          <w:lang w:eastAsia="es-ES"/>
        </w:rPr>
      </w:pPr>
      <w:proofErr w:type="gramStart"/>
      <w:r w:rsidRPr="00EE0D7F">
        <w:rPr>
          <w:rFonts w:ascii="Times New Roman" w:eastAsia="Times New Roman" w:hAnsi="Times New Roman" w:cs="Times New Roman"/>
          <w:b/>
          <w:bCs/>
          <w:sz w:val="24"/>
          <w:szCs w:val="24"/>
          <w:u w:val="single"/>
          <w:lang w:eastAsia="es-ES"/>
        </w:rPr>
        <w:t>PRIMERA.-</w:t>
      </w:r>
      <w:proofErr w:type="gramEnd"/>
      <w:r w:rsidRPr="00EE0D7F">
        <w:rPr>
          <w:rFonts w:ascii="Times New Roman" w:eastAsia="Times New Roman" w:hAnsi="Times New Roman" w:cs="Times New Roman"/>
          <w:b/>
          <w:bCs/>
          <w:sz w:val="24"/>
          <w:szCs w:val="24"/>
          <w:u w:val="single"/>
          <w:lang w:eastAsia="es-ES"/>
        </w:rPr>
        <w:t xml:space="preserve"> Objeto</w:t>
      </w:r>
    </w:p>
    <w:p w14:paraId="7B4086DC" w14:textId="2FBC4682" w:rsidR="00E33438"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t xml:space="preserve">La presente Convocatoria tiene por objeto la concesión de subvenciones en régimen de concurrencia competitiva a </w:t>
      </w:r>
      <w:r>
        <w:rPr>
          <w:rFonts w:ascii="Times New Roman" w:eastAsia="Times New Roman" w:hAnsi="Times New Roman" w:cs="Times New Roman"/>
          <w:sz w:val="24"/>
          <w:szCs w:val="24"/>
          <w:lang w:val="es-ES_tradnl" w:eastAsia="es-ES"/>
        </w:rPr>
        <w:t>a</w:t>
      </w:r>
      <w:r w:rsidRPr="00EE0D7F">
        <w:rPr>
          <w:rFonts w:ascii="Times New Roman" w:eastAsia="Times New Roman" w:hAnsi="Times New Roman" w:cs="Times New Roman"/>
          <w:sz w:val="24"/>
          <w:szCs w:val="24"/>
          <w:lang w:val="es-ES_tradnl" w:eastAsia="es-ES"/>
        </w:rPr>
        <w:t xml:space="preserve">sociaciones </w:t>
      </w:r>
      <w:r>
        <w:rPr>
          <w:rFonts w:ascii="Times New Roman" w:eastAsia="Times New Roman" w:hAnsi="Times New Roman" w:cs="Times New Roman"/>
          <w:sz w:val="24"/>
          <w:szCs w:val="24"/>
          <w:lang w:val="es-ES_tradnl" w:eastAsia="es-ES"/>
        </w:rPr>
        <w:t xml:space="preserve">y </w:t>
      </w:r>
      <w:r w:rsidRPr="00EE0D7F">
        <w:rPr>
          <w:rFonts w:ascii="Times New Roman" w:hAnsi="Times New Roman" w:cs="Times New Roman"/>
          <w:sz w:val="24"/>
          <w:szCs w:val="24"/>
        </w:rPr>
        <w:t xml:space="preserve">entidades sin ánimo de lucro </w:t>
      </w:r>
      <w:r w:rsidRPr="00EE0D7F">
        <w:rPr>
          <w:rFonts w:ascii="Times New Roman" w:eastAsia="Times New Roman" w:hAnsi="Times New Roman" w:cs="Times New Roman"/>
          <w:sz w:val="24"/>
          <w:szCs w:val="24"/>
          <w:lang w:val="es-ES_tradnl" w:eastAsia="es-ES"/>
        </w:rPr>
        <w:t>de la Comarca Campo de Belchite para la realización en 20</w:t>
      </w:r>
      <w:r>
        <w:rPr>
          <w:rFonts w:ascii="Times New Roman" w:eastAsia="Times New Roman" w:hAnsi="Times New Roman" w:cs="Times New Roman"/>
          <w:sz w:val="24"/>
          <w:szCs w:val="24"/>
          <w:lang w:val="es-ES_tradnl" w:eastAsia="es-ES"/>
        </w:rPr>
        <w:t>2</w:t>
      </w:r>
      <w:r w:rsidR="00F552E0">
        <w:rPr>
          <w:rFonts w:ascii="Times New Roman" w:eastAsia="Times New Roman" w:hAnsi="Times New Roman" w:cs="Times New Roman"/>
          <w:sz w:val="24"/>
          <w:szCs w:val="24"/>
          <w:lang w:val="es-ES_tradnl" w:eastAsia="es-ES"/>
        </w:rPr>
        <w:t>5</w:t>
      </w:r>
      <w:r w:rsidRPr="00EE0D7F">
        <w:rPr>
          <w:rFonts w:ascii="Times New Roman" w:eastAsia="Times New Roman" w:hAnsi="Times New Roman" w:cs="Times New Roman"/>
          <w:sz w:val="24"/>
          <w:szCs w:val="24"/>
          <w:lang w:val="es-ES_tradnl" w:eastAsia="es-ES"/>
        </w:rPr>
        <w:t xml:space="preserve"> de:</w:t>
      </w:r>
    </w:p>
    <w:p w14:paraId="7582AE83"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316DDCE3" w14:textId="77777777" w:rsidR="00E33438" w:rsidRPr="00B47BE7" w:rsidRDefault="00E33438" w:rsidP="00E33438">
      <w:pPr>
        <w:pStyle w:val="Prrafodelista"/>
        <w:numPr>
          <w:ilvl w:val="0"/>
          <w:numId w:val="10"/>
        </w:numPr>
        <w:spacing w:after="0" w:line="240" w:lineRule="auto"/>
        <w:jc w:val="both"/>
        <w:rPr>
          <w:rFonts w:ascii="Times New Roman" w:eastAsia="Times New Roman" w:hAnsi="Times New Roman" w:cs="Times New Roman"/>
          <w:color w:val="FF0000"/>
          <w:sz w:val="24"/>
          <w:szCs w:val="24"/>
          <w:lang w:val="es-ES_tradnl" w:eastAsia="es-ES"/>
        </w:rPr>
      </w:pPr>
      <w:r w:rsidRPr="00B47BE7">
        <w:rPr>
          <w:rFonts w:ascii="Times New Roman" w:eastAsia="Times New Roman" w:hAnsi="Times New Roman" w:cs="Times New Roman"/>
          <w:sz w:val="24"/>
          <w:szCs w:val="24"/>
          <w:lang w:val="es-ES_tradnl" w:eastAsia="es-ES"/>
        </w:rPr>
        <w:t xml:space="preserve">actividades </w:t>
      </w:r>
      <w:r w:rsidRPr="00B47BE7">
        <w:rPr>
          <w:rFonts w:ascii="Times New Roman" w:eastAsia="Times New Roman" w:hAnsi="Times New Roman" w:cs="Times New Roman"/>
          <w:bCs/>
          <w:sz w:val="24"/>
          <w:szCs w:val="24"/>
          <w:lang w:val="es-ES_tradnl" w:eastAsia="es-ES"/>
        </w:rPr>
        <w:t xml:space="preserve">culturales y </w:t>
      </w:r>
      <w:r>
        <w:rPr>
          <w:rFonts w:ascii="Times New Roman" w:eastAsia="Times New Roman" w:hAnsi="Times New Roman" w:cs="Times New Roman"/>
          <w:bCs/>
          <w:sz w:val="24"/>
          <w:szCs w:val="24"/>
          <w:lang w:val="es-ES_tradnl" w:eastAsia="es-ES"/>
        </w:rPr>
        <w:t xml:space="preserve">proyectos </w:t>
      </w:r>
      <w:r w:rsidRPr="00B47BE7">
        <w:rPr>
          <w:rFonts w:ascii="Times New Roman" w:eastAsia="Times New Roman" w:hAnsi="Times New Roman" w:cs="Times New Roman"/>
          <w:bCs/>
          <w:sz w:val="24"/>
          <w:szCs w:val="24"/>
          <w:lang w:val="es-ES_tradnl" w:eastAsia="es-ES"/>
        </w:rPr>
        <w:t>de patrimonio cultural que contribuyan al desarrollo personal, cultural, educativo y social de las personas</w:t>
      </w:r>
      <w:r w:rsidRPr="00B47BE7">
        <w:rPr>
          <w:rFonts w:ascii="Times New Roman" w:eastAsia="Times New Roman" w:hAnsi="Times New Roman" w:cs="Times New Roman"/>
          <w:sz w:val="24"/>
          <w:szCs w:val="24"/>
          <w:lang w:val="es-ES_tradnl" w:eastAsia="es-ES"/>
        </w:rPr>
        <w:t xml:space="preserve">, </w:t>
      </w:r>
    </w:p>
    <w:p w14:paraId="5EBFCFB2" w14:textId="77777777" w:rsidR="00E33438" w:rsidRPr="00B47BE7" w:rsidRDefault="00E33438" w:rsidP="00E33438">
      <w:pPr>
        <w:pStyle w:val="Prrafodelista"/>
        <w:numPr>
          <w:ilvl w:val="0"/>
          <w:numId w:val="10"/>
        </w:numPr>
        <w:spacing w:after="0" w:line="240" w:lineRule="auto"/>
        <w:jc w:val="both"/>
        <w:rPr>
          <w:rFonts w:ascii="Times New Roman" w:eastAsia="Times New Roman" w:hAnsi="Times New Roman" w:cs="Times New Roman"/>
          <w:bCs/>
          <w:sz w:val="24"/>
          <w:szCs w:val="24"/>
          <w:lang w:val="es-ES_tradnl" w:eastAsia="es-ES"/>
        </w:rPr>
      </w:pPr>
      <w:r w:rsidRPr="00B47BE7">
        <w:rPr>
          <w:rFonts w:ascii="Times New Roman" w:eastAsia="Times New Roman" w:hAnsi="Times New Roman" w:cs="Times New Roman"/>
          <w:sz w:val="24"/>
          <w:szCs w:val="24"/>
          <w:lang w:val="es-ES_tradnl" w:eastAsia="es-ES"/>
        </w:rPr>
        <w:t xml:space="preserve">actividades que promuevan la convivencia y mejoren el bienestar social y la </w:t>
      </w:r>
      <w:r w:rsidRPr="00B10A08">
        <w:rPr>
          <w:rFonts w:ascii="Times New Roman" w:eastAsia="Times New Roman" w:hAnsi="Times New Roman" w:cs="Times New Roman"/>
          <w:bCs/>
          <w:sz w:val="24"/>
          <w:szCs w:val="24"/>
          <w:lang w:val="es-ES_tradnl" w:eastAsia="es-ES"/>
        </w:rPr>
        <w:t>calidad de vida de los ciudadanos</w:t>
      </w:r>
      <w:r w:rsidRPr="00B47BE7">
        <w:rPr>
          <w:rFonts w:ascii="Times New Roman" w:eastAsia="Times New Roman" w:hAnsi="Times New Roman" w:cs="Times New Roman"/>
          <w:bCs/>
          <w:sz w:val="24"/>
          <w:szCs w:val="24"/>
          <w:lang w:val="es-ES_tradnl" w:eastAsia="es-ES"/>
        </w:rPr>
        <w:t xml:space="preserve">, </w:t>
      </w:r>
    </w:p>
    <w:p w14:paraId="7F8FDAB1" w14:textId="77777777" w:rsidR="00E33438" w:rsidRPr="00B10A08" w:rsidRDefault="00E33438" w:rsidP="00E33438">
      <w:pPr>
        <w:pStyle w:val="Prrafodelista"/>
        <w:numPr>
          <w:ilvl w:val="0"/>
          <w:numId w:val="10"/>
        </w:numPr>
        <w:spacing w:after="0" w:line="240" w:lineRule="auto"/>
        <w:jc w:val="both"/>
        <w:rPr>
          <w:rFonts w:ascii="Times New Roman" w:eastAsia="Times New Roman" w:hAnsi="Times New Roman" w:cs="Times New Roman"/>
          <w:bCs/>
          <w:sz w:val="24"/>
          <w:szCs w:val="24"/>
          <w:lang w:val="es-ES_tradnl" w:eastAsia="es-ES"/>
        </w:rPr>
      </w:pPr>
      <w:r w:rsidRPr="00B10A08">
        <w:rPr>
          <w:rFonts w:ascii="Times New Roman" w:eastAsia="Times New Roman" w:hAnsi="Times New Roman" w:cs="Times New Roman"/>
          <w:bCs/>
          <w:sz w:val="24"/>
          <w:szCs w:val="24"/>
          <w:lang w:val="es-ES_tradnl" w:eastAsia="es-ES"/>
        </w:rPr>
        <w:t>actividades de promoción del deporte y eventos deportivos organizados en los municipios de la Comarca que fomenten de la práctica deportiva por parte de los ciudadanos y la realización de actividades de promoción del deporte dentro de cualquier municipio perteneciente a la Comarca</w:t>
      </w:r>
    </w:p>
    <w:p w14:paraId="4CC5C23E" w14:textId="77777777" w:rsidR="00E33438" w:rsidRPr="00B10A08" w:rsidRDefault="00E33438" w:rsidP="00E33438">
      <w:pPr>
        <w:keepNext/>
        <w:spacing w:after="0" w:line="240" w:lineRule="auto"/>
        <w:jc w:val="both"/>
        <w:outlineLvl w:val="0"/>
        <w:rPr>
          <w:rFonts w:ascii="Times New Roman" w:eastAsia="Times New Roman" w:hAnsi="Times New Roman" w:cs="Times New Roman"/>
          <w:bCs/>
          <w:sz w:val="24"/>
          <w:szCs w:val="24"/>
          <w:lang w:val="es-ES_tradnl" w:eastAsia="es-ES"/>
        </w:rPr>
      </w:pPr>
    </w:p>
    <w:p w14:paraId="59B9ADCC" w14:textId="77777777" w:rsidR="00E33438" w:rsidRPr="00EE0D7F" w:rsidRDefault="00E33438" w:rsidP="00E33438">
      <w:pPr>
        <w:keepNext/>
        <w:spacing w:after="0" w:line="240" w:lineRule="auto"/>
        <w:jc w:val="both"/>
        <w:outlineLvl w:val="0"/>
        <w:rPr>
          <w:rFonts w:ascii="Times New Roman" w:eastAsia="Times New Roman" w:hAnsi="Times New Roman" w:cs="Times New Roman"/>
          <w:bCs/>
          <w:sz w:val="24"/>
          <w:szCs w:val="24"/>
          <w:lang w:eastAsia="es-ES"/>
        </w:rPr>
      </w:pPr>
      <w:proofErr w:type="gramStart"/>
      <w:r w:rsidRPr="00EE0D7F">
        <w:rPr>
          <w:rFonts w:ascii="Times New Roman" w:eastAsia="Times New Roman" w:hAnsi="Times New Roman" w:cs="Times New Roman"/>
          <w:b/>
          <w:bCs/>
          <w:sz w:val="24"/>
          <w:szCs w:val="24"/>
          <w:u w:val="single"/>
          <w:lang w:eastAsia="es-ES"/>
        </w:rPr>
        <w:t>SEGUNDA.-</w:t>
      </w:r>
      <w:proofErr w:type="gramEnd"/>
      <w:r w:rsidRPr="00EE0D7F">
        <w:rPr>
          <w:rFonts w:ascii="Times New Roman" w:eastAsia="Times New Roman" w:hAnsi="Times New Roman" w:cs="Times New Roman"/>
          <w:b/>
          <w:bCs/>
          <w:sz w:val="24"/>
          <w:szCs w:val="24"/>
          <w:u w:val="single"/>
          <w:lang w:eastAsia="es-ES"/>
        </w:rPr>
        <w:t xml:space="preserve"> Beneficiarios</w:t>
      </w:r>
    </w:p>
    <w:p w14:paraId="434D4CD1" w14:textId="77777777" w:rsidR="00E33438" w:rsidRDefault="00E33438" w:rsidP="00E33438">
      <w:pPr>
        <w:autoSpaceDE w:val="0"/>
        <w:autoSpaceDN w:val="0"/>
        <w:adjustRightInd w:val="0"/>
        <w:spacing w:after="0" w:line="240" w:lineRule="auto"/>
        <w:jc w:val="both"/>
        <w:rPr>
          <w:rFonts w:ascii="Times New Roman" w:hAnsi="Times New Roman" w:cs="Times New Roman"/>
          <w:sz w:val="24"/>
          <w:szCs w:val="24"/>
        </w:rPr>
      </w:pPr>
      <w:r w:rsidRPr="00EE0D7F">
        <w:rPr>
          <w:rFonts w:ascii="Times New Roman" w:hAnsi="Times New Roman" w:cs="Times New Roman"/>
          <w:sz w:val="24"/>
          <w:szCs w:val="24"/>
        </w:rPr>
        <w:t xml:space="preserve">Podrán ser beneficiarios de las subvenciones reguladas en la presente convocatoria </w:t>
      </w:r>
      <w:r>
        <w:rPr>
          <w:rFonts w:ascii="Times New Roman" w:hAnsi="Times New Roman" w:cs="Times New Roman"/>
          <w:sz w:val="24"/>
          <w:szCs w:val="24"/>
        </w:rPr>
        <w:t>a</w:t>
      </w:r>
      <w:r w:rsidRPr="00EE0D7F">
        <w:rPr>
          <w:rFonts w:ascii="Times New Roman" w:hAnsi="Times New Roman" w:cs="Times New Roman"/>
          <w:sz w:val="24"/>
          <w:szCs w:val="24"/>
        </w:rPr>
        <w:t xml:space="preserve">sociaciones y entidades sin ánimo de lucro con personalidad jurídica propia </w:t>
      </w:r>
      <w:r w:rsidRPr="00DC487B">
        <w:rPr>
          <w:rFonts w:ascii="Times New Roman" w:hAnsi="Times New Roman" w:cs="Times New Roman"/>
          <w:sz w:val="24"/>
          <w:szCs w:val="24"/>
        </w:rPr>
        <w:t>cuyo domicilio social o delegación se ubique en alguno de los municipios de la Comarca Campo de Belchite</w:t>
      </w:r>
      <w:r>
        <w:rPr>
          <w:rFonts w:ascii="Times New Roman" w:hAnsi="Times New Roman" w:cs="Times New Roman"/>
          <w:sz w:val="24"/>
          <w:szCs w:val="24"/>
        </w:rPr>
        <w:t>,</w:t>
      </w:r>
      <w:r w:rsidRPr="00EE0D7F">
        <w:rPr>
          <w:rFonts w:ascii="Times New Roman" w:hAnsi="Times New Roman" w:cs="Times New Roman"/>
          <w:sz w:val="24"/>
          <w:szCs w:val="24"/>
        </w:rPr>
        <w:t xml:space="preserve"> estén debidamente inscritas en el Registro General de Asociaciones de la Comunidad Autónoma de Aragón, o bien hayan solicitado su inscripción</w:t>
      </w:r>
      <w:r>
        <w:rPr>
          <w:rFonts w:ascii="Times New Roman" w:hAnsi="Times New Roman" w:cs="Times New Roman"/>
          <w:sz w:val="24"/>
          <w:szCs w:val="24"/>
        </w:rPr>
        <w:t>, y e</w:t>
      </w:r>
      <w:r w:rsidRPr="00EE0D7F">
        <w:rPr>
          <w:rFonts w:ascii="Times New Roman" w:hAnsi="Times New Roman" w:cs="Times New Roman"/>
          <w:sz w:val="24"/>
          <w:szCs w:val="24"/>
        </w:rPr>
        <w:t>n el caso de subvenciones para actividades deportivas</w:t>
      </w:r>
      <w:r>
        <w:rPr>
          <w:rFonts w:ascii="Times New Roman" w:hAnsi="Times New Roman" w:cs="Times New Roman"/>
          <w:sz w:val="24"/>
          <w:szCs w:val="24"/>
        </w:rPr>
        <w:t xml:space="preserve">, </w:t>
      </w:r>
      <w:r w:rsidRPr="00EE0D7F">
        <w:rPr>
          <w:rFonts w:ascii="Times New Roman" w:hAnsi="Times New Roman" w:cs="Times New Roman"/>
          <w:sz w:val="24"/>
          <w:szCs w:val="24"/>
        </w:rPr>
        <w:t>est</w:t>
      </w:r>
      <w:r>
        <w:rPr>
          <w:rFonts w:ascii="Times New Roman" w:hAnsi="Times New Roman" w:cs="Times New Roman"/>
          <w:sz w:val="24"/>
          <w:szCs w:val="24"/>
        </w:rPr>
        <w:t>én</w:t>
      </w:r>
      <w:r w:rsidRPr="00EE0D7F">
        <w:rPr>
          <w:rFonts w:ascii="Times New Roman" w:hAnsi="Times New Roman" w:cs="Times New Roman"/>
          <w:sz w:val="24"/>
          <w:szCs w:val="24"/>
        </w:rPr>
        <w:t xml:space="preserve"> inscritas como </w:t>
      </w:r>
      <w:r>
        <w:rPr>
          <w:rFonts w:ascii="Times New Roman" w:hAnsi="Times New Roman" w:cs="Times New Roman"/>
          <w:sz w:val="24"/>
          <w:szCs w:val="24"/>
        </w:rPr>
        <w:t xml:space="preserve">asociaciones o clubs deportivos, y en todos los casos, no estén incursas </w:t>
      </w:r>
      <w:r w:rsidRPr="00DC487B">
        <w:rPr>
          <w:rFonts w:ascii="Times New Roman" w:hAnsi="Times New Roman" w:cs="Times New Roman"/>
          <w:sz w:val="24"/>
          <w:szCs w:val="24"/>
        </w:rPr>
        <w:t>en ninguna de las prohibiciones que se establecen en el artículo 13.2 de la Ley General de Subvenciones y est</w:t>
      </w:r>
      <w:r>
        <w:rPr>
          <w:rFonts w:ascii="Times New Roman" w:hAnsi="Times New Roman" w:cs="Times New Roman"/>
          <w:sz w:val="24"/>
          <w:szCs w:val="24"/>
        </w:rPr>
        <w:t>én</w:t>
      </w:r>
      <w:r w:rsidRPr="00DC487B">
        <w:rPr>
          <w:rFonts w:ascii="Times New Roman" w:hAnsi="Times New Roman" w:cs="Times New Roman"/>
          <w:sz w:val="24"/>
          <w:szCs w:val="24"/>
        </w:rPr>
        <w:t xml:space="preserve"> al día de las obligacio</w:t>
      </w:r>
      <w:r>
        <w:rPr>
          <w:rFonts w:ascii="Times New Roman" w:hAnsi="Times New Roman" w:cs="Times New Roman"/>
          <w:sz w:val="24"/>
          <w:szCs w:val="24"/>
        </w:rPr>
        <w:t xml:space="preserve">nes fiscales y con la Seguridad </w:t>
      </w:r>
      <w:r w:rsidRPr="00DC487B">
        <w:rPr>
          <w:rFonts w:ascii="Times New Roman" w:hAnsi="Times New Roman" w:cs="Times New Roman"/>
          <w:sz w:val="24"/>
          <w:szCs w:val="24"/>
        </w:rPr>
        <w:t>Social</w:t>
      </w:r>
      <w:r>
        <w:rPr>
          <w:rFonts w:ascii="Times New Roman" w:hAnsi="Times New Roman" w:cs="Times New Roman"/>
          <w:sz w:val="24"/>
          <w:szCs w:val="24"/>
        </w:rPr>
        <w:t>.</w:t>
      </w:r>
    </w:p>
    <w:p w14:paraId="0788C260" w14:textId="10F96DA7" w:rsidR="00E33438" w:rsidRPr="00EE0D7F" w:rsidRDefault="00E33438" w:rsidP="00E33438">
      <w:pPr>
        <w:autoSpaceDE w:val="0"/>
        <w:autoSpaceDN w:val="0"/>
        <w:adjustRightInd w:val="0"/>
        <w:spacing w:after="0" w:line="240" w:lineRule="auto"/>
        <w:jc w:val="both"/>
        <w:rPr>
          <w:rFonts w:ascii="Times New Roman" w:hAnsi="Times New Roman" w:cs="Times New Roman"/>
          <w:sz w:val="24"/>
          <w:szCs w:val="24"/>
        </w:rPr>
      </w:pPr>
      <w:r w:rsidRPr="00B20E4E">
        <w:rPr>
          <w:rFonts w:ascii="Times New Roman" w:hAnsi="Times New Roman" w:cs="Times New Roman"/>
          <w:sz w:val="24"/>
          <w:szCs w:val="24"/>
        </w:rPr>
        <w:t>Únicamente podrán obtener subvención con arreglo a las presentes bases reguladoras aquellas entidades que no hayan obtenido o vayan a obtener otra subvención con cargo al Presupuesto comarcal de 202</w:t>
      </w:r>
      <w:r w:rsidR="00F552E0">
        <w:rPr>
          <w:rFonts w:ascii="Times New Roman" w:hAnsi="Times New Roman" w:cs="Times New Roman"/>
          <w:sz w:val="24"/>
          <w:szCs w:val="24"/>
        </w:rPr>
        <w:t>5</w:t>
      </w:r>
      <w:r>
        <w:rPr>
          <w:rFonts w:ascii="Times New Roman" w:hAnsi="Times New Roman" w:cs="Times New Roman"/>
          <w:sz w:val="24"/>
          <w:szCs w:val="24"/>
        </w:rPr>
        <w:t>,</w:t>
      </w:r>
      <w:r w:rsidRPr="00B20E4E">
        <w:rPr>
          <w:rFonts w:ascii="Times New Roman" w:hAnsi="Times New Roman" w:cs="Times New Roman"/>
          <w:sz w:val="24"/>
          <w:szCs w:val="24"/>
        </w:rPr>
        <w:t xml:space="preserve"> aunque sea para proyectos diferentes.</w:t>
      </w:r>
    </w:p>
    <w:p w14:paraId="24958530" w14:textId="77777777" w:rsidR="00E33438" w:rsidRDefault="00E33438" w:rsidP="00E33438">
      <w:pPr>
        <w:autoSpaceDE w:val="0"/>
        <w:autoSpaceDN w:val="0"/>
        <w:adjustRightInd w:val="0"/>
        <w:spacing w:after="0" w:line="240" w:lineRule="auto"/>
        <w:jc w:val="both"/>
        <w:rPr>
          <w:rFonts w:ascii="Times New Roman" w:hAnsi="Times New Roman" w:cs="Times New Roman"/>
          <w:sz w:val="24"/>
          <w:szCs w:val="24"/>
        </w:rPr>
      </w:pPr>
    </w:p>
    <w:p w14:paraId="172351A4" w14:textId="77777777" w:rsidR="00E33438" w:rsidRPr="00EE0D7F" w:rsidRDefault="00E33438" w:rsidP="00E33438">
      <w:pPr>
        <w:keepNext/>
        <w:spacing w:after="0" w:line="240" w:lineRule="auto"/>
        <w:jc w:val="both"/>
        <w:outlineLvl w:val="0"/>
        <w:rPr>
          <w:rFonts w:ascii="Times New Roman" w:eastAsia="Times New Roman" w:hAnsi="Times New Roman" w:cs="Times New Roman"/>
          <w:b/>
          <w:bCs/>
          <w:sz w:val="24"/>
          <w:szCs w:val="24"/>
          <w:u w:val="single"/>
          <w:lang w:eastAsia="es-ES"/>
        </w:rPr>
      </w:pPr>
      <w:proofErr w:type="gramStart"/>
      <w:r w:rsidRPr="00EE0D7F">
        <w:rPr>
          <w:rFonts w:ascii="Times New Roman" w:eastAsia="Times New Roman" w:hAnsi="Times New Roman" w:cs="Times New Roman"/>
          <w:b/>
          <w:bCs/>
          <w:sz w:val="24"/>
          <w:szCs w:val="24"/>
          <w:u w:val="single"/>
          <w:lang w:eastAsia="es-ES"/>
        </w:rPr>
        <w:t>TERCERA.-</w:t>
      </w:r>
      <w:proofErr w:type="gramEnd"/>
      <w:r w:rsidRPr="00EE0D7F">
        <w:rPr>
          <w:rFonts w:ascii="Times New Roman" w:eastAsia="Times New Roman" w:hAnsi="Times New Roman" w:cs="Times New Roman"/>
          <w:b/>
          <w:bCs/>
          <w:sz w:val="24"/>
          <w:szCs w:val="24"/>
          <w:u w:val="single"/>
          <w:lang w:eastAsia="es-ES"/>
        </w:rPr>
        <w:t xml:space="preserve"> Gastos subvencionables</w:t>
      </w:r>
    </w:p>
    <w:p w14:paraId="40FFB3D4" w14:textId="77777777" w:rsidR="00E33438" w:rsidRPr="00B93198"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B93198">
        <w:rPr>
          <w:rFonts w:ascii="Times New Roman" w:eastAsia="Times New Roman" w:hAnsi="Times New Roman" w:cs="Times New Roman"/>
          <w:sz w:val="24"/>
          <w:szCs w:val="24"/>
          <w:lang w:val="es-ES_tradnl" w:eastAsia="es-ES"/>
        </w:rPr>
        <w:t xml:space="preserve">Se consideran gastos subvencionables los de producción, programación, difusión y desarrollo de la actividad subvencionada y, sólo para el caso de subvenciones de acción social y para entidades que mantienen los centros sociales, los gastos de mantenimiento </w:t>
      </w:r>
      <w:r w:rsidRPr="00B93198">
        <w:rPr>
          <w:rFonts w:ascii="Times New Roman" w:hAnsi="Times New Roman" w:cs="Times New Roman"/>
          <w:sz w:val="24"/>
          <w:szCs w:val="24"/>
          <w:lang w:val="es-ES_tradnl"/>
        </w:rPr>
        <w:t>hasta un máximo del 60% del importe de la subvención concedida.</w:t>
      </w:r>
      <w:r w:rsidRPr="00B93198">
        <w:rPr>
          <w:rFonts w:ascii="Times New Roman" w:eastAsia="Times New Roman" w:hAnsi="Times New Roman" w:cs="Times New Roman"/>
          <w:sz w:val="24"/>
          <w:szCs w:val="24"/>
          <w:lang w:val="es-ES_tradnl" w:eastAsia="es-ES"/>
        </w:rPr>
        <w:t xml:space="preserve"> Los gastos deben estar realizados en el plazo establecido en las presentes Bases.</w:t>
      </w:r>
    </w:p>
    <w:p w14:paraId="2CA2AF26" w14:textId="77777777" w:rsidR="00E33438" w:rsidRPr="008126EE" w:rsidRDefault="00E33438" w:rsidP="00E33438">
      <w:pPr>
        <w:spacing w:after="0" w:line="240" w:lineRule="auto"/>
        <w:jc w:val="both"/>
        <w:rPr>
          <w:rFonts w:ascii="Times New Roman" w:eastAsia="Times New Roman" w:hAnsi="Times New Roman" w:cs="Times New Roman"/>
          <w:color w:val="FF0000"/>
          <w:sz w:val="24"/>
          <w:szCs w:val="24"/>
          <w:lang w:val="es-ES_tradnl" w:eastAsia="es-ES"/>
        </w:rPr>
      </w:pPr>
    </w:p>
    <w:p w14:paraId="78260431"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t xml:space="preserve">Las actividades </w:t>
      </w:r>
      <w:r>
        <w:rPr>
          <w:rFonts w:ascii="Times New Roman" w:eastAsia="Times New Roman" w:hAnsi="Times New Roman" w:cs="Times New Roman"/>
          <w:sz w:val="24"/>
          <w:szCs w:val="24"/>
          <w:lang w:val="es-ES_tradnl" w:eastAsia="es-ES"/>
        </w:rPr>
        <w:t xml:space="preserve">o proyectos </w:t>
      </w:r>
      <w:r w:rsidRPr="00EE0D7F">
        <w:rPr>
          <w:rFonts w:ascii="Times New Roman" w:eastAsia="Times New Roman" w:hAnsi="Times New Roman" w:cs="Times New Roman"/>
          <w:sz w:val="24"/>
          <w:szCs w:val="24"/>
          <w:lang w:val="es-ES_tradnl" w:eastAsia="es-ES"/>
        </w:rPr>
        <w:t>objeto de subvención podrán ser, a título orientativo:</w:t>
      </w:r>
    </w:p>
    <w:p w14:paraId="657BBF43"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57656A18" w14:textId="77777777" w:rsidR="00E33438" w:rsidRDefault="00E33438" w:rsidP="00E33438">
      <w:pPr>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En materia de cultura</w:t>
      </w:r>
      <w:r w:rsidRPr="00EE0D7F">
        <w:rPr>
          <w:rFonts w:ascii="Times New Roman" w:eastAsia="Times New Roman" w:hAnsi="Times New Roman" w:cs="Times New Roman"/>
          <w:sz w:val="24"/>
          <w:szCs w:val="24"/>
          <w:lang w:val="es-ES_tradnl" w:eastAsia="es-ES"/>
        </w:rPr>
        <w:t>:</w:t>
      </w:r>
    </w:p>
    <w:p w14:paraId="68A4051D" w14:textId="77777777" w:rsidR="00E33438"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77652709" w14:textId="77777777" w:rsidR="00E33438"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7E978DFC" w14:textId="77777777" w:rsidR="00E33438" w:rsidRPr="00D276C3" w:rsidRDefault="00E33438" w:rsidP="00E33438">
      <w:pPr>
        <w:pStyle w:val="Prrafodelista"/>
        <w:numPr>
          <w:ilvl w:val="0"/>
          <w:numId w:val="3"/>
        </w:num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iCs/>
          <w:sz w:val="24"/>
          <w:szCs w:val="24"/>
          <w:lang w:eastAsia="es-ES"/>
        </w:rPr>
        <w:t xml:space="preserve">Proyectos </w:t>
      </w:r>
      <w:r w:rsidRPr="00D276C3">
        <w:rPr>
          <w:rFonts w:ascii="Times New Roman" w:eastAsia="Times New Roman" w:hAnsi="Times New Roman" w:cs="Times New Roman"/>
          <w:iCs/>
          <w:sz w:val="24"/>
          <w:szCs w:val="24"/>
          <w:lang w:eastAsia="es-ES"/>
        </w:rPr>
        <w:t>de difusión y comunicación cultural</w:t>
      </w:r>
      <w:r w:rsidRPr="00D276C3">
        <w:rPr>
          <w:rFonts w:ascii="Times New Roman" w:eastAsia="Times New Roman" w:hAnsi="Times New Roman" w:cs="Times New Roman"/>
          <w:sz w:val="24"/>
          <w:szCs w:val="24"/>
          <w:lang w:eastAsia="es-ES"/>
        </w:rPr>
        <w:t>, favorecedoras de la extensión y divulgación de la cultura comarcal, las tradiciones populares y el patrimonio cultural material e inmaterial.</w:t>
      </w:r>
    </w:p>
    <w:p w14:paraId="172EF75B" w14:textId="77777777" w:rsidR="00E33438" w:rsidRPr="00D276C3" w:rsidRDefault="00E33438" w:rsidP="00E33438">
      <w:pPr>
        <w:pStyle w:val="Prrafodelista"/>
        <w:numPr>
          <w:ilvl w:val="0"/>
          <w:numId w:val="3"/>
        </w:num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iCs/>
          <w:sz w:val="24"/>
          <w:szCs w:val="24"/>
          <w:lang w:eastAsia="es-ES"/>
        </w:rPr>
        <w:t>Proyectos</w:t>
      </w:r>
      <w:r w:rsidRPr="00D276C3">
        <w:rPr>
          <w:rFonts w:ascii="Times New Roman" w:eastAsia="Times New Roman" w:hAnsi="Times New Roman" w:cs="Times New Roman"/>
          <w:iCs/>
          <w:sz w:val="24"/>
          <w:szCs w:val="24"/>
          <w:lang w:eastAsia="es-ES"/>
        </w:rPr>
        <w:t xml:space="preserve"> vinculad</w:t>
      </w:r>
      <w:r>
        <w:rPr>
          <w:rFonts w:ascii="Times New Roman" w:eastAsia="Times New Roman" w:hAnsi="Times New Roman" w:cs="Times New Roman"/>
          <w:iCs/>
          <w:sz w:val="24"/>
          <w:szCs w:val="24"/>
          <w:lang w:eastAsia="es-ES"/>
        </w:rPr>
        <w:t>o</w:t>
      </w:r>
      <w:r w:rsidRPr="00D276C3">
        <w:rPr>
          <w:rFonts w:ascii="Times New Roman" w:eastAsia="Times New Roman" w:hAnsi="Times New Roman" w:cs="Times New Roman"/>
          <w:iCs/>
          <w:sz w:val="24"/>
          <w:szCs w:val="24"/>
          <w:lang w:eastAsia="es-ES"/>
        </w:rPr>
        <w:t xml:space="preserve">s a las artes plásticas </w:t>
      </w:r>
      <w:r w:rsidRPr="00D276C3">
        <w:rPr>
          <w:rFonts w:ascii="Times New Roman" w:eastAsia="Times New Roman" w:hAnsi="Times New Roman" w:cs="Times New Roman"/>
          <w:sz w:val="24"/>
          <w:szCs w:val="24"/>
          <w:lang w:eastAsia="es-ES"/>
        </w:rPr>
        <w:t>favorecedoras de la creatividad y la iniciativa cultural; y actividades que contribuyan al fomento de las artes escénicas como el teatro, la danza o la música en la comarca.</w:t>
      </w:r>
    </w:p>
    <w:p w14:paraId="7FD42CCE" w14:textId="77777777" w:rsidR="00E33438" w:rsidRPr="00D276C3" w:rsidRDefault="00E33438" w:rsidP="00E33438">
      <w:pPr>
        <w:pStyle w:val="Prrafodelista"/>
        <w:numPr>
          <w:ilvl w:val="0"/>
          <w:numId w:val="3"/>
        </w:numPr>
        <w:spacing w:after="0" w:line="240" w:lineRule="auto"/>
        <w:jc w:val="both"/>
        <w:rPr>
          <w:rFonts w:ascii="Times New Roman" w:eastAsia="Times New Roman" w:hAnsi="Times New Roman" w:cs="Times New Roman"/>
          <w:sz w:val="24"/>
          <w:szCs w:val="24"/>
          <w:lang w:val="es-ES_tradnl" w:eastAsia="es-ES"/>
        </w:rPr>
      </w:pPr>
      <w:r w:rsidRPr="00D276C3">
        <w:rPr>
          <w:rFonts w:ascii="Times New Roman" w:eastAsia="Times New Roman" w:hAnsi="Times New Roman" w:cs="Times New Roman"/>
          <w:iCs/>
          <w:sz w:val="24"/>
          <w:szCs w:val="24"/>
          <w:lang w:eastAsia="es-ES"/>
        </w:rPr>
        <w:t>Actividades formativas teóricas y o prácticas</w:t>
      </w:r>
      <w:r w:rsidRPr="00D276C3">
        <w:rPr>
          <w:rFonts w:ascii="Times New Roman" w:eastAsia="Times New Roman" w:hAnsi="Times New Roman" w:cs="Times New Roman"/>
          <w:sz w:val="24"/>
          <w:szCs w:val="24"/>
          <w:lang w:eastAsia="es-ES"/>
        </w:rPr>
        <w:t xml:space="preserve">, favorecedoras de la promoción educativa, cultural y profesional de las personas que integran la comarca; así como de su patrimonio cultural material e inmaterial. </w:t>
      </w:r>
    </w:p>
    <w:p w14:paraId="09C7D75F" w14:textId="77777777" w:rsidR="00E33438" w:rsidRDefault="00E33438" w:rsidP="00E33438">
      <w:pPr>
        <w:pStyle w:val="Prrafodelista"/>
        <w:numPr>
          <w:ilvl w:val="0"/>
          <w:numId w:val="3"/>
        </w:numPr>
        <w:spacing w:after="0" w:line="240" w:lineRule="auto"/>
        <w:jc w:val="both"/>
        <w:rPr>
          <w:rFonts w:ascii="Times New Roman" w:eastAsia="Times New Roman" w:hAnsi="Times New Roman" w:cs="Times New Roman"/>
          <w:sz w:val="24"/>
          <w:szCs w:val="24"/>
          <w:lang w:val="es-ES_tradnl" w:eastAsia="es-ES"/>
        </w:rPr>
      </w:pPr>
      <w:r w:rsidRPr="00D276C3">
        <w:rPr>
          <w:rFonts w:ascii="Times New Roman" w:eastAsia="Times New Roman" w:hAnsi="Times New Roman" w:cs="Times New Roman"/>
          <w:sz w:val="24"/>
          <w:szCs w:val="24"/>
          <w:lang w:eastAsia="es-ES"/>
        </w:rPr>
        <w:t xml:space="preserve">Proyectos </w:t>
      </w:r>
      <w:r w:rsidRPr="00D276C3">
        <w:rPr>
          <w:rFonts w:ascii="Times New Roman" w:eastAsia="Times New Roman" w:hAnsi="Times New Roman" w:cs="Times New Roman"/>
          <w:sz w:val="24"/>
          <w:szCs w:val="24"/>
          <w:lang w:val="es-ES_tradnl" w:eastAsia="es-ES"/>
        </w:rPr>
        <w:t xml:space="preserve">de investigación, recuperación, conservación, puesta en valor y o difusión del patrimonio cultural de la comarca. </w:t>
      </w:r>
    </w:p>
    <w:p w14:paraId="529E06CA" w14:textId="77777777" w:rsidR="00E33438"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137764D4"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6663CCA4"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En materia de</w:t>
      </w:r>
      <w:r w:rsidRPr="00EE0D7F">
        <w:rPr>
          <w:rFonts w:ascii="Times New Roman" w:eastAsia="Times New Roman" w:hAnsi="Times New Roman" w:cs="Times New Roman"/>
          <w:sz w:val="24"/>
          <w:szCs w:val="24"/>
          <w:lang w:val="es-ES_tradnl" w:eastAsia="es-ES"/>
        </w:rPr>
        <w:t xml:space="preserve"> acción social:</w:t>
      </w:r>
    </w:p>
    <w:p w14:paraId="1DAE8F30"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4CB7F596" w14:textId="77777777" w:rsidR="00E33438" w:rsidRPr="009A027F" w:rsidRDefault="00E33438" w:rsidP="00E33438">
      <w:pPr>
        <w:pStyle w:val="Prrafodelista"/>
        <w:numPr>
          <w:ilvl w:val="0"/>
          <w:numId w:val="4"/>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 xml:space="preserve">Actuaciones de cooperación social, fomento de la convivencia, </w:t>
      </w:r>
      <w:r>
        <w:rPr>
          <w:rFonts w:ascii="Times New Roman" w:eastAsia="Times New Roman" w:hAnsi="Times New Roman" w:cs="Times New Roman"/>
          <w:sz w:val="24"/>
          <w:szCs w:val="24"/>
          <w:lang w:val="es-ES_tradnl" w:eastAsia="es-ES"/>
        </w:rPr>
        <w:t xml:space="preserve">la igualdad, </w:t>
      </w:r>
      <w:r w:rsidRPr="009A027F">
        <w:rPr>
          <w:rFonts w:ascii="Times New Roman" w:eastAsia="Times New Roman" w:hAnsi="Times New Roman" w:cs="Times New Roman"/>
          <w:sz w:val="24"/>
          <w:szCs w:val="24"/>
          <w:lang w:val="es-ES_tradnl" w:eastAsia="es-ES"/>
        </w:rPr>
        <w:t>el tejido asociativo, la solidaridad social o el voluntariado.</w:t>
      </w:r>
    </w:p>
    <w:p w14:paraId="48554A77" w14:textId="77777777" w:rsidR="00E33438" w:rsidRPr="009A027F" w:rsidRDefault="00E33438" w:rsidP="00E33438">
      <w:pPr>
        <w:pStyle w:val="Prrafodelista"/>
        <w:numPr>
          <w:ilvl w:val="0"/>
          <w:numId w:val="4"/>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Actuaciones complementarias para el desarrollo e integración de sectores desfavorecidos.</w:t>
      </w:r>
    </w:p>
    <w:p w14:paraId="0B16A24E" w14:textId="77777777" w:rsidR="00E33438" w:rsidRPr="009A027F" w:rsidRDefault="00E33438" w:rsidP="00E33438">
      <w:pPr>
        <w:pStyle w:val="Prrafodelista"/>
        <w:numPr>
          <w:ilvl w:val="0"/>
          <w:numId w:val="4"/>
        </w:numPr>
        <w:shd w:val="clear" w:color="auto" w:fill="FFFFFF"/>
        <w:spacing w:after="150" w:line="300" w:lineRule="atLeast"/>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Programas de Prevención e inclusión social. Intervenciones con personas, unidades de convivencia y grupos en situación de riesgo de exclusión o vulnerabilidad social, mediante actividades y/o servicios que favorezcan su inclusión social y/o laboral: para la igualdad de la mujer, para la inclusión de minorías y/o de mayores</w:t>
      </w:r>
    </w:p>
    <w:p w14:paraId="7E5D5376" w14:textId="77777777" w:rsidR="00E33438" w:rsidRPr="00612CC9" w:rsidRDefault="00E33438" w:rsidP="00E33438">
      <w:pPr>
        <w:spacing w:after="0" w:line="240" w:lineRule="auto"/>
        <w:jc w:val="both"/>
        <w:rPr>
          <w:rFonts w:ascii="Times New Roman" w:eastAsia="Times New Roman" w:hAnsi="Times New Roman" w:cs="Times New Roman"/>
          <w:sz w:val="24"/>
          <w:szCs w:val="24"/>
          <w:lang w:eastAsia="es-ES"/>
        </w:rPr>
      </w:pPr>
    </w:p>
    <w:p w14:paraId="5D57E0DC"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En materia de</w:t>
      </w:r>
      <w:r w:rsidRPr="00EE0D7F">
        <w:rPr>
          <w:rFonts w:ascii="Times New Roman" w:eastAsia="Times New Roman" w:hAnsi="Times New Roman" w:cs="Times New Roman"/>
          <w:sz w:val="24"/>
          <w:szCs w:val="24"/>
          <w:lang w:val="es-ES_tradnl" w:eastAsia="es-ES"/>
        </w:rPr>
        <w:t xml:space="preserve"> deporte:</w:t>
      </w:r>
    </w:p>
    <w:p w14:paraId="0F5A2FAB"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11E35B23" w14:textId="77777777" w:rsidR="00E33438" w:rsidRPr="009A027F" w:rsidRDefault="00E33438" w:rsidP="00E33438">
      <w:pPr>
        <w:pStyle w:val="Prrafodelista"/>
        <w:numPr>
          <w:ilvl w:val="0"/>
          <w:numId w:val="5"/>
        </w:numPr>
        <w:spacing w:after="180" w:line="240" w:lineRule="auto"/>
        <w:jc w:val="both"/>
        <w:rPr>
          <w:rFonts w:ascii="Times New Roman" w:eastAsia="Times New Roman" w:hAnsi="Times New Roman" w:cs="Times New Roman"/>
          <w:sz w:val="24"/>
          <w:szCs w:val="24"/>
          <w:lang w:eastAsia="es-ES"/>
        </w:rPr>
      </w:pPr>
      <w:r w:rsidRPr="009A027F">
        <w:rPr>
          <w:rFonts w:ascii="Times New Roman" w:eastAsia="Times New Roman" w:hAnsi="Times New Roman" w:cs="Times New Roman"/>
          <w:sz w:val="24"/>
          <w:szCs w:val="24"/>
          <w:lang w:eastAsia="es-ES"/>
        </w:rPr>
        <w:t xml:space="preserve">Actividades encaminadas al Deporte Base (escuelas deportivas). </w:t>
      </w:r>
    </w:p>
    <w:p w14:paraId="5A2C010A" w14:textId="77777777" w:rsidR="00E33438" w:rsidRPr="009A027F" w:rsidRDefault="00E33438" w:rsidP="00E33438">
      <w:pPr>
        <w:pStyle w:val="Prrafodelista"/>
        <w:numPr>
          <w:ilvl w:val="0"/>
          <w:numId w:val="5"/>
        </w:numPr>
        <w:spacing w:after="180" w:line="240" w:lineRule="auto"/>
        <w:jc w:val="both"/>
        <w:rPr>
          <w:rFonts w:ascii="Times New Roman" w:eastAsia="Times New Roman" w:hAnsi="Times New Roman" w:cs="Times New Roman"/>
          <w:sz w:val="24"/>
          <w:szCs w:val="24"/>
          <w:lang w:eastAsia="es-ES"/>
        </w:rPr>
      </w:pPr>
      <w:r w:rsidRPr="009A027F">
        <w:rPr>
          <w:rFonts w:ascii="Times New Roman" w:eastAsia="Times New Roman" w:hAnsi="Times New Roman" w:cs="Times New Roman"/>
          <w:sz w:val="24"/>
          <w:szCs w:val="24"/>
          <w:lang w:eastAsia="es-ES"/>
        </w:rPr>
        <w:t xml:space="preserve">Actividades que fomenten y consoliden el tejido Asociativo Deportivo Comarcal. </w:t>
      </w:r>
    </w:p>
    <w:p w14:paraId="6530C6BB" w14:textId="77777777" w:rsidR="00E33438" w:rsidRPr="009A027F" w:rsidRDefault="00E33438" w:rsidP="00E33438">
      <w:pPr>
        <w:pStyle w:val="Prrafodelista"/>
        <w:numPr>
          <w:ilvl w:val="0"/>
          <w:numId w:val="5"/>
        </w:numPr>
        <w:spacing w:after="180" w:line="240" w:lineRule="auto"/>
        <w:jc w:val="both"/>
        <w:rPr>
          <w:rFonts w:ascii="Times New Roman" w:eastAsia="Times New Roman" w:hAnsi="Times New Roman" w:cs="Times New Roman"/>
          <w:sz w:val="24"/>
          <w:szCs w:val="24"/>
          <w:lang w:eastAsia="es-ES"/>
        </w:rPr>
      </w:pPr>
      <w:r w:rsidRPr="009A027F">
        <w:rPr>
          <w:rFonts w:ascii="Times New Roman" w:eastAsia="Times New Roman" w:hAnsi="Times New Roman" w:cs="Times New Roman"/>
          <w:sz w:val="24"/>
          <w:szCs w:val="24"/>
          <w:lang w:eastAsia="es-ES"/>
        </w:rPr>
        <w:t>Jornadas de promoción deportiva, competiciones</w:t>
      </w:r>
      <w:r>
        <w:rPr>
          <w:rFonts w:ascii="Times New Roman" w:eastAsia="Times New Roman" w:hAnsi="Times New Roman" w:cs="Times New Roman"/>
          <w:sz w:val="24"/>
          <w:szCs w:val="24"/>
          <w:lang w:eastAsia="es-ES"/>
        </w:rPr>
        <w:t xml:space="preserve">, eventos </w:t>
      </w:r>
      <w:r w:rsidRPr="009A027F">
        <w:rPr>
          <w:rFonts w:ascii="Times New Roman" w:eastAsia="Times New Roman" w:hAnsi="Times New Roman" w:cs="Times New Roman"/>
          <w:sz w:val="24"/>
          <w:szCs w:val="24"/>
          <w:lang w:eastAsia="es-ES"/>
        </w:rPr>
        <w:t>o exhibiciones deportivas.</w:t>
      </w:r>
    </w:p>
    <w:p w14:paraId="1B44D591" w14:textId="77777777" w:rsidR="00E33438" w:rsidRPr="00EE0D7F" w:rsidRDefault="00E33438" w:rsidP="00E33438">
      <w:pPr>
        <w:spacing w:after="0" w:line="240" w:lineRule="auto"/>
        <w:jc w:val="both"/>
        <w:rPr>
          <w:rFonts w:ascii="Times New Roman" w:eastAsia="Times New Roman" w:hAnsi="Times New Roman" w:cs="Times New Roman"/>
          <w:sz w:val="24"/>
          <w:szCs w:val="24"/>
          <w:lang w:eastAsia="es-ES"/>
        </w:rPr>
      </w:pPr>
    </w:p>
    <w:p w14:paraId="3AC1E927" w14:textId="77777777" w:rsidR="00E33438" w:rsidRPr="00E96D14"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96D14">
        <w:rPr>
          <w:rFonts w:ascii="Times New Roman" w:eastAsia="Times New Roman" w:hAnsi="Times New Roman" w:cs="Times New Roman"/>
          <w:sz w:val="24"/>
          <w:szCs w:val="24"/>
          <w:lang w:val="es-ES_tradnl" w:eastAsia="es-ES"/>
        </w:rPr>
        <w:t>NO SERÁN OBJETO DE SUBVENCIÓN:</w:t>
      </w:r>
    </w:p>
    <w:p w14:paraId="3C1A4FF7" w14:textId="77777777" w:rsidR="00E33438" w:rsidRPr="00E96D14"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587A858E" w14:textId="77777777" w:rsidR="00E33438" w:rsidRPr="00E96D14" w:rsidRDefault="00E33438" w:rsidP="00E33438">
      <w:pPr>
        <w:pStyle w:val="Prrafodelista"/>
        <w:numPr>
          <w:ilvl w:val="0"/>
          <w:numId w:val="6"/>
        </w:numPr>
        <w:spacing w:after="0" w:line="240" w:lineRule="auto"/>
        <w:jc w:val="both"/>
        <w:rPr>
          <w:rFonts w:ascii="Times New Roman" w:eastAsia="Times New Roman" w:hAnsi="Times New Roman" w:cs="Times New Roman"/>
          <w:sz w:val="24"/>
          <w:szCs w:val="24"/>
          <w:lang w:val="es-ES_tradnl" w:eastAsia="es-ES"/>
        </w:rPr>
      </w:pPr>
      <w:r w:rsidRPr="00E96D14">
        <w:rPr>
          <w:rFonts w:ascii="Times New Roman" w:eastAsia="Times New Roman" w:hAnsi="Times New Roman" w:cs="Times New Roman"/>
          <w:sz w:val="24"/>
          <w:szCs w:val="24"/>
          <w:lang w:val="es-ES_tradnl" w:eastAsia="es-ES"/>
        </w:rPr>
        <w:t>Todo gasto que no esté directamente relacionado con el proyecto subvencionado.</w:t>
      </w:r>
    </w:p>
    <w:p w14:paraId="6F6275B8" w14:textId="77777777" w:rsidR="00E33438" w:rsidRPr="00E96D14" w:rsidRDefault="00E33438" w:rsidP="00E33438">
      <w:pPr>
        <w:pStyle w:val="Prrafodelista"/>
        <w:numPr>
          <w:ilvl w:val="0"/>
          <w:numId w:val="3"/>
        </w:numPr>
        <w:spacing w:after="0" w:line="240" w:lineRule="auto"/>
        <w:jc w:val="both"/>
        <w:rPr>
          <w:rFonts w:ascii="Times New Roman" w:eastAsia="Times New Roman" w:hAnsi="Times New Roman" w:cs="Times New Roman"/>
          <w:sz w:val="24"/>
          <w:szCs w:val="24"/>
          <w:lang w:val="es-ES_tradnl" w:eastAsia="es-ES"/>
        </w:rPr>
      </w:pPr>
      <w:r w:rsidRPr="00E96D14">
        <w:rPr>
          <w:rFonts w:ascii="Times New Roman" w:eastAsia="Times New Roman" w:hAnsi="Times New Roman" w:cs="Times New Roman"/>
          <w:sz w:val="24"/>
          <w:szCs w:val="24"/>
          <w:lang w:val="es-ES_tradnl" w:eastAsia="es-ES"/>
        </w:rPr>
        <w:t xml:space="preserve">Gastos de inversión como adquisición de materiales inventariables e inmuebles, </w:t>
      </w:r>
      <w:r w:rsidRPr="00E96D14">
        <w:rPr>
          <w:rFonts w:ascii="Times New Roman" w:hAnsi="Times New Roman" w:cs="Times New Roman"/>
          <w:color w:val="333333"/>
          <w:sz w:val="24"/>
          <w:szCs w:val="24"/>
        </w:rPr>
        <w:t>construcción, rehabilitación, reforma o mejora de las instalaciones</w:t>
      </w:r>
      <w:r w:rsidRPr="00E96D14">
        <w:rPr>
          <w:rFonts w:ascii="Times New Roman" w:eastAsia="Times New Roman" w:hAnsi="Times New Roman" w:cs="Times New Roman"/>
          <w:sz w:val="24"/>
          <w:szCs w:val="24"/>
          <w:lang w:val="es-ES_tradnl" w:eastAsia="es-ES"/>
        </w:rPr>
        <w:t xml:space="preserve"> y gastos de personal que forme parte de la propia estructura estable de la asociación. </w:t>
      </w:r>
    </w:p>
    <w:p w14:paraId="2F4B0B95" w14:textId="77777777" w:rsidR="00E33438" w:rsidRPr="00E96D14" w:rsidRDefault="00E33438" w:rsidP="00E33438">
      <w:pPr>
        <w:pStyle w:val="Prrafodelista"/>
        <w:spacing w:after="0" w:line="240" w:lineRule="auto"/>
        <w:jc w:val="both"/>
        <w:rPr>
          <w:rFonts w:ascii="Times New Roman" w:eastAsia="Times New Roman" w:hAnsi="Times New Roman" w:cs="Times New Roman"/>
          <w:sz w:val="24"/>
          <w:szCs w:val="24"/>
          <w:lang w:val="es-ES_tradnl" w:eastAsia="es-ES"/>
        </w:rPr>
      </w:pPr>
      <w:r w:rsidRPr="00E96D14">
        <w:rPr>
          <w:rFonts w:ascii="Times New Roman" w:eastAsia="Times New Roman" w:hAnsi="Times New Roman" w:cs="Times New Roman"/>
          <w:sz w:val="24"/>
          <w:szCs w:val="24"/>
          <w:lang w:val="es-ES_tradnl" w:eastAsia="es-ES"/>
        </w:rPr>
        <w:t>Quedan excluidos los materiales necesarios para la producción de actividades y proyectos vinculados al patrimonio cultural como: soportes, paneles interpretativos, recursos museográficos, archivos fotográficos, digitalizaciones, etcétera, que sí serán subvencionables</w:t>
      </w:r>
    </w:p>
    <w:p w14:paraId="6D0810CB" w14:textId="77777777" w:rsidR="00E33438" w:rsidRPr="00E96D14" w:rsidRDefault="00E33438" w:rsidP="00E33438">
      <w:pPr>
        <w:pStyle w:val="Prrafodelista"/>
        <w:numPr>
          <w:ilvl w:val="0"/>
          <w:numId w:val="6"/>
        </w:numPr>
        <w:spacing w:after="0" w:line="240" w:lineRule="auto"/>
        <w:jc w:val="both"/>
        <w:rPr>
          <w:rFonts w:ascii="Times New Roman" w:eastAsia="Times New Roman" w:hAnsi="Times New Roman" w:cs="Times New Roman"/>
          <w:sz w:val="24"/>
          <w:szCs w:val="24"/>
          <w:lang w:val="es-ES_tradnl" w:eastAsia="es-ES"/>
        </w:rPr>
      </w:pPr>
      <w:r w:rsidRPr="00E96D14">
        <w:rPr>
          <w:rFonts w:ascii="Times New Roman" w:eastAsia="Times New Roman" w:hAnsi="Times New Roman" w:cs="Times New Roman"/>
          <w:sz w:val="24"/>
          <w:szCs w:val="24"/>
          <w:lang w:val="es-ES_tradnl" w:eastAsia="es-ES"/>
        </w:rPr>
        <w:t>Gastos corrientes de funcionamiento y mantenimiento de locales, alquiler, teléfono, calefacción, limpieza…, con la excepción prevista en esta cláusula para las subvenciones de acción social.</w:t>
      </w:r>
    </w:p>
    <w:p w14:paraId="69792864" w14:textId="77777777" w:rsidR="00E33438" w:rsidRPr="009A027F" w:rsidRDefault="00E33438" w:rsidP="00E33438">
      <w:pPr>
        <w:pStyle w:val="Prrafodelista"/>
        <w:numPr>
          <w:ilvl w:val="0"/>
          <w:numId w:val="6"/>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lastRenderedPageBreak/>
        <w:t>Gastos en concepto de comidas o productos alimenticios, excepto que se correspondan a avituallamiento de eventos o pruebas deportivas, entendiendo que el avituallamiento comprende los alimentos y bebidas necesarios para reponer energías perdidas en una prueba deportiva, no admitiéndose comidas populares por este concepto, sino fruta, bocadillos, agua, bebidas energéticas o productos similares.</w:t>
      </w:r>
    </w:p>
    <w:p w14:paraId="680F6CDA" w14:textId="77777777" w:rsidR="00E33438" w:rsidRPr="009A027F" w:rsidRDefault="00E33438" w:rsidP="00E33438">
      <w:pPr>
        <w:pStyle w:val="Prrafodelista"/>
        <w:numPr>
          <w:ilvl w:val="0"/>
          <w:numId w:val="6"/>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 xml:space="preserve">Gastos de adquisición de regalos, obsequios, </w:t>
      </w:r>
      <w:proofErr w:type="spellStart"/>
      <w:r w:rsidRPr="009A027F">
        <w:rPr>
          <w:rFonts w:ascii="Times New Roman" w:eastAsia="Times New Roman" w:hAnsi="Times New Roman" w:cs="Times New Roman"/>
          <w:sz w:val="24"/>
          <w:szCs w:val="24"/>
          <w:lang w:val="es-ES_tradnl" w:eastAsia="es-ES"/>
        </w:rPr>
        <w:t>merchandaising</w:t>
      </w:r>
      <w:proofErr w:type="spellEnd"/>
      <w:r>
        <w:rPr>
          <w:rFonts w:ascii="Times New Roman" w:eastAsia="Times New Roman" w:hAnsi="Times New Roman" w:cs="Times New Roman"/>
          <w:sz w:val="24"/>
          <w:szCs w:val="24"/>
          <w:lang w:val="es-ES_tradnl" w:eastAsia="es-ES"/>
        </w:rPr>
        <w:t>.</w:t>
      </w:r>
    </w:p>
    <w:p w14:paraId="32CFCFF2" w14:textId="77777777" w:rsidR="00E33438" w:rsidRPr="009A027F" w:rsidRDefault="00E33438" w:rsidP="00E33438">
      <w:pPr>
        <w:pStyle w:val="Prrafodelista"/>
        <w:numPr>
          <w:ilvl w:val="0"/>
          <w:numId w:val="6"/>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Gastos correspondientes a la realización de actividades que estén programadas por los Servicios Comarcales o ya financiadas por la Comarca Campo de Belchite.</w:t>
      </w:r>
    </w:p>
    <w:p w14:paraId="69694E34" w14:textId="77777777" w:rsidR="00E33438" w:rsidRPr="00726440" w:rsidRDefault="00E33438" w:rsidP="00E33438">
      <w:pPr>
        <w:pStyle w:val="Prrafodelista"/>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es-ES_tradnl" w:eastAsia="es-ES"/>
        </w:rPr>
      </w:pPr>
      <w:r w:rsidRPr="00726440">
        <w:rPr>
          <w:rFonts w:ascii="Times New Roman" w:eastAsia="Times New Roman" w:hAnsi="Times New Roman" w:cs="Times New Roman"/>
          <w:sz w:val="24"/>
          <w:szCs w:val="24"/>
          <w:lang w:val="es-ES_tradnl" w:eastAsia="es-ES"/>
        </w:rPr>
        <w:t>Actuaciones musicales correspondientes a fiestas y/o romerías.</w:t>
      </w:r>
    </w:p>
    <w:p w14:paraId="07EA1230" w14:textId="77777777" w:rsidR="00E33438" w:rsidRPr="00057961" w:rsidRDefault="00E33438" w:rsidP="00E33438">
      <w:pPr>
        <w:pStyle w:val="Prrafodelista"/>
        <w:numPr>
          <w:ilvl w:val="0"/>
          <w:numId w:val="6"/>
        </w:numPr>
        <w:spacing w:after="0" w:line="240" w:lineRule="auto"/>
        <w:jc w:val="both"/>
        <w:rPr>
          <w:rFonts w:ascii="Times New Roman" w:eastAsia="Times New Roman" w:hAnsi="Times New Roman" w:cs="Times New Roman"/>
          <w:sz w:val="24"/>
          <w:szCs w:val="24"/>
          <w:lang w:val="es-ES_tradnl" w:eastAsia="es-ES"/>
        </w:rPr>
      </w:pPr>
      <w:r w:rsidRPr="008126EE">
        <w:rPr>
          <w:rFonts w:ascii="Times New Roman" w:eastAsia="Times New Roman" w:hAnsi="Times New Roman" w:cs="Times New Roman"/>
          <w:sz w:val="24"/>
          <w:szCs w:val="24"/>
          <w:lang w:val="es-ES_tradnl" w:eastAsia="es-ES"/>
        </w:rPr>
        <w:t>Viajes cuyo principal objetivo sea recreativo.</w:t>
      </w:r>
      <w:r w:rsidRPr="00726440">
        <w:rPr>
          <w:rFonts w:ascii="Times New Roman" w:eastAsia="Times New Roman" w:hAnsi="Times New Roman" w:cs="Times New Roman"/>
          <w:sz w:val="24"/>
          <w:szCs w:val="24"/>
          <w:lang w:val="es-ES_tradnl" w:eastAsia="es-ES"/>
        </w:rPr>
        <w:t xml:space="preserve"> En materia de cultura no se subvencionarán viajes, salvo que tengan una clara finalidad investigadora, o formen parte de las necesidades de producción de la actividad</w:t>
      </w:r>
      <w:r>
        <w:rPr>
          <w:rFonts w:ascii="Times New Roman" w:eastAsia="Times New Roman" w:hAnsi="Times New Roman" w:cs="Times New Roman"/>
          <w:sz w:val="24"/>
          <w:szCs w:val="24"/>
          <w:lang w:val="es-ES_tradnl" w:eastAsia="es-ES"/>
        </w:rPr>
        <w:t>.</w:t>
      </w:r>
    </w:p>
    <w:p w14:paraId="39C86121" w14:textId="77777777" w:rsidR="00E33438" w:rsidRPr="009A027F" w:rsidRDefault="00E33438" w:rsidP="00E33438">
      <w:pPr>
        <w:pStyle w:val="Prrafodelista"/>
        <w:numPr>
          <w:ilvl w:val="0"/>
          <w:numId w:val="6"/>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Actividades con ánimo de lucro</w:t>
      </w:r>
    </w:p>
    <w:p w14:paraId="5742F079" w14:textId="77777777" w:rsidR="00E33438" w:rsidRPr="009A027F" w:rsidRDefault="00E33438" w:rsidP="00E33438">
      <w:pPr>
        <w:pStyle w:val="Prrafodelista"/>
        <w:numPr>
          <w:ilvl w:val="0"/>
          <w:numId w:val="6"/>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Premios en metálico</w:t>
      </w:r>
    </w:p>
    <w:p w14:paraId="3E1048B8" w14:textId="77777777" w:rsidR="00E33438" w:rsidRPr="009A027F" w:rsidRDefault="00E33438" w:rsidP="00E33438">
      <w:pPr>
        <w:pStyle w:val="Prrafodelista"/>
        <w:numPr>
          <w:ilvl w:val="0"/>
          <w:numId w:val="6"/>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Desplazamientos realizados en vehículos particulares</w:t>
      </w:r>
    </w:p>
    <w:p w14:paraId="11C290DD" w14:textId="77777777" w:rsidR="00E33438" w:rsidRPr="009A027F" w:rsidRDefault="00E33438" w:rsidP="00E33438">
      <w:pPr>
        <w:pStyle w:val="Prrafodelista"/>
        <w:numPr>
          <w:ilvl w:val="0"/>
          <w:numId w:val="6"/>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Intereses, recargos y sanciones administrativas y penales</w:t>
      </w:r>
    </w:p>
    <w:p w14:paraId="703C35D7" w14:textId="77777777" w:rsidR="00E33438" w:rsidRPr="009A027F" w:rsidRDefault="00E33438" w:rsidP="00E33438">
      <w:pPr>
        <w:pStyle w:val="Prrafodelista"/>
        <w:numPr>
          <w:ilvl w:val="0"/>
          <w:numId w:val="6"/>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Intereses deudores de las cuentas bancarias de la entidad solicitante</w:t>
      </w:r>
    </w:p>
    <w:p w14:paraId="50EA64DA" w14:textId="77777777" w:rsidR="00E33438" w:rsidRPr="009A027F" w:rsidRDefault="00E33438" w:rsidP="00E33438">
      <w:pPr>
        <w:pStyle w:val="Prrafodelista"/>
        <w:numPr>
          <w:ilvl w:val="0"/>
          <w:numId w:val="6"/>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Gastos de procedimientos judiciales</w:t>
      </w:r>
    </w:p>
    <w:p w14:paraId="4B2BE0D4" w14:textId="77777777" w:rsidR="00E33438" w:rsidRPr="009A027F" w:rsidRDefault="00E33438" w:rsidP="00E33438">
      <w:pPr>
        <w:pStyle w:val="Prrafodelista"/>
        <w:numPr>
          <w:ilvl w:val="0"/>
          <w:numId w:val="6"/>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Los gastos preparatorios de la actividad subvencionada si esta no se realiza</w:t>
      </w:r>
    </w:p>
    <w:p w14:paraId="6D5CF27D" w14:textId="77777777" w:rsidR="00E33438" w:rsidRPr="00923342" w:rsidRDefault="00E33438" w:rsidP="00E33438">
      <w:pPr>
        <w:pStyle w:val="Prrafodelista"/>
        <w:numPr>
          <w:ilvl w:val="0"/>
          <w:numId w:val="6"/>
        </w:numPr>
        <w:spacing w:after="0" w:line="240" w:lineRule="auto"/>
        <w:jc w:val="both"/>
        <w:rPr>
          <w:rFonts w:ascii="Times New Roman" w:eastAsia="Times New Roman" w:hAnsi="Times New Roman" w:cs="Times New Roman"/>
          <w:sz w:val="24"/>
          <w:szCs w:val="24"/>
          <w:lang w:val="es-ES_tradnl" w:eastAsia="es-ES"/>
        </w:rPr>
      </w:pPr>
      <w:r w:rsidRPr="00923342">
        <w:rPr>
          <w:rFonts w:ascii="Times New Roman" w:eastAsia="Times New Roman" w:hAnsi="Times New Roman" w:cs="Times New Roman"/>
          <w:sz w:val="24"/>
          <w:szCs w:val="24"/>
          <w:lang w:val="es-ES_tradnl" w:eastAsia="es-ES"/>
        </w:rPr>
        <w:t>Gastos por actividades deportivas que supongan la participación de equipos o deportistas en ligas locales, comarcales, provinciales, autonómicas, nacionales o internacionales, salvo fichas federativas y gastos de arbitraje de las competiciones en las que participen, siempre que dichas competiciones se desarrollen en el territorio comarcal.</w:t>
      </w:r>
    </w:p>
    <w:p w14:paraId="21CF9E92" w14:textId="77777777" w:rsidR="00E33438"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350315F1" w14:textId="77777777" w:rsidR="00E33438" w:rsidRPr="00EE0D7F" w:rsidRDefault="00E33438" w:rsidP="00E33438">
      <w:pPr>
        <w:spacing w:after="0" w:line="240" w:lineRule="auto"/>
        <w:jc w:val="both"/>
        <w:rPr>
          <w:rFonts w:ascii="Times New Roman" w:eastAsia="Times New Roman" w:hAnsi="Times New Roman" w:cs="Times New Roman"/>
          <w:b/>
          <w:bCs/>
          <w:sz w:val="24"/>
          <w:szCs w:val="24"/>
          <w:u w:val="single"/>
          <w:lang w:val="es-ES_tradnl" w:eastAsia="es-ES"/>
        </w:rPr>
      </w:pPr>
      <w:proofErr w:type="gramStart"/>
      <w:r w:rsidRPr="00EE0D7F">
        <w:rPr>
          <w:rFonts w:ascii="Times New Roman" w:eastAsia="Times New Roman" w:hAnsi="Times New Roman" w:cs="Times New Roman"/>
          <w:b/>
          <w:bCs/>
          <w:sz w:val="24"/>
          <w:szCs w:val="24"/>
          <w:u w:val="single"/>
          <w:lang w:val="es-ES_tradnl" w:eastAsia="es-ES"/>
        </w:rPr>
        <w:t>CUARTA.-</w:t>
      </w:r>
      <w:proofErr w:type="gramEnd"/>
      <w:r w:rsidRPr="00EE0D7F">
        <w:rPr>
          <w:rFonts w:ascii="Times New Roman" w:eastAsia="Times New Roman" w:hAnsi="Times New Roman" w:cs="Times New Roman"/>
          <w:b/>
          <w:bCs/>
          <w:sz w:val="24"/>
          <w:szCs w:val="24"/>
          <w:u w:val="single"/>
          <w:lang w:val="es-ES_tradnl" w:eastAsia="es-ES"/>
        </w:rPr>
        <w:t xml:space="preserve"> Financiación</w:t>
      </w:r>
    </w:p>
    <w:p w14:paraId="526D7C4A" w14:textId="5B6838B5"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t>El crédito disponible para esta convocatoria en el Presupuesto de 20</w:t>
      </w:r>
      <w:r>
        <w:rPr>
          <w:rFonts w:ascii="Times New Roman" w:eastAsia="Times New Roman" w:hAnsi="Times New Roman" w:cs="Times New Roman"/>
          <w:sz w:val="24"/>
          <w:szCs w:val="24"/>
          <w:lang w:val="es-ES_tradnl" w:eastAsia="es-ES"/>
        </w:rPr>
        <w:t>2</w:t>
      </w:r>
      <w:r w:rsidR="00F552E0">
        <w:rPr>
          <w:rFonts w:ascii="Times New Roman" w:eastAsia="Times New Roman" w:hAnsi="Times New Roman" w:cs="Times New Roman"/>
          <w:sz w:val="24"/>
          <w:szCs w:val="24"/>
          <w:lang w:val="es-ES_tradnl" w:eastAsia="es-ES"/>
        </w:rPr>
        <w:t>5</w:t>
      </w:r>
      <w:r w:rsidRPr="00EE0D7F">
        <w:rPr>
          <w:rFonts w:ascii="Times New Roman" w:eastAsia="Times New Roman" w:hAnsi="Times New Roman" w:cs="Times New Roman"/>
          <w:sz w:val="24"/>
          <w:szCs w:val="24"/>
          <w:lang w:val="es-ES_tradnl" w:eastAsia="es-ES"/>
        </w:rPr>
        <w:t xml:space="preserve"> es el siguiente:</w:t>
      </w:r>
    </w:p>
    <w:p w14:paraId="4D46167F"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14D9EA65" w14:textId="77777777" w:rsidR="00E33438" w:rsidRPr="00B93198" w:rsidRDefault="00E33438" w:rsidP="00E33438">
      <w:pPr>
        <w:pStyle w:val="Prrafodelista"/>
        <w:numPr>
          <w:ilvl w:val="0"/>
          <w:numId w:val="11"/>
        </w:numPr>
        <w:spacing w:after="0" w:line="240" w:lineRule="auto"/>
        <w:jc w:val="both"/>
        <w:rPr>
          <w:rFonts w:ascii="Times New Roman" w:eastAsia="Times New Roman" w:hAnsi="Times New Roman" w:cs="Times New Roman"/>
          <w:sz w:val="24"/>
          <w:szCs w:val="24"/>
          <w:lang w:val="es-ES_tradnl" w:eastAsia="es-ES"/>
        </w:rPr>
      </w:pPr>
      <w:r w:rsidRPr="00B93198">
        <w:rPr>
          <w:rFonts w:ascii="Times New Roman" w:eastAsia="Times New Roman" w:hAnsi="Times New Roman" w:cs="Times New Roman"/>
          <w:sz w:val="24"/>
          <w:szCs w:val="24"/>
          <w:lang w:val="es-ES_tradnl" w:eastAsia="es-ES"/>
        </w:rPr>
        <w:t>2310/48001: Subvenciones Acción Social Asociaciones 15.000,00€</w:t>
      </w:r>
    </w:p>
    <w:p w14:paraId="0701D985" w14:textId="36CD93BE" w:rsidR="00E33438" w:rsidRPr="00B93198" w:rsidRDefault="00E33438" w:rsidP="00E33438">
      <w:pPr>
        <w:pStyle w:val="Prrafodelista"/>
        <w:numPr>
          <w:ilvl w:val="0"/>
          <w:numId w:val="11"/>
        </w:numPr>
        <w:spacing w:after="0" w:line="240" w:lineRule="auto"/>
        <w:jc w:val="both"/>
        <w:rPr>
          <w:rFonts w:ascii="Times New Roman" w:eastAsia="Times New Roman" w:hAnsi="Times New Roman" w:cs="Times New Roman"/>
          <w:sz w:val="24"/>
          <w:szCs w:val="24"/>
          <w:lang w:val="es-ES_tradnl" w:eastAsia="es-ES"/>
        </w:rPr>
      </w:pPr>
      <w:r w:rsidRPr="00B93198">
        <w:rPr>
          <w:rFonts w:ascii="Times New Roman" w:eastAsia="Times New Roman" w:hAnsi="Times New Roman" w:cs="Times New Roman"/>
          <w:sz w:val="24"/>
          <w:szCs w:val="24"/>
          <w:lang w:val="es-ES_tradnl" w:eastAsia="es-ES"/>
        </w:rPr>
        <w:t xml:space="preserve">3340/48000: Subvenciones Cultura Asociaciones: </w:t>
      </w:r>
      <w:r w:rsidR="00F552E0">
        <w:rPr>
          <w:rFonts w:ascii="Times New Roman" w:eastAsia="Times New Roman" w:hAnsi="Times New Roman" w:cs="Times New Roman"/>
          <w:sz w:val="24"/>
          <w:szCs w:val="24"/>
          <w:lang w:val="es-ES_tradnl" w:eastAsia="es-ES"/>
        </w:rPr>
        <w:t>15</w:t>
      </w:r>
      <w:r w:rsidRPr="00B93198">
        <w:rPr>
          <w:rFonts w:ascii="Times New Roman" w:eastAsia="Times New Roman" w:hAnsi="Times New Roman" w:cs="Times New Roman"/>
          <w:sz w:val="24"/>
          <w:szCs w:val="24"/>
          <w:lang w:val="es-ES_tradnl" w:eastAsia="es-ES"/>
        </w:rPr>
        <w:t>.000,00 €</w:t>
      </w:r>
    </w:p>
    <w:p w14:paraId="6D0278F6" w14:textId="17F9AF9C" w:rsidR="00E33438" w:rsidRPr="00B93198" w:rsidRDefault="00E33438" w:rsidP="00E33438">
      <w:pPr>
        <w:pStyle w:val="Prrafodelista"/>
        <w:numPr>
          <w:ilvl w:val="0"/>
          <w:numId w:val="11"/>
        </w:numPr>
        <w:spacing w:after="0" w:line="240" w:lineRule="auto"/>
        <w:jc w:val="both"/>
        <w:rPr>
          <w:rFonts w:ascii="Times New Roman" w:eastAsia="Times New Roman" w:hAnsi="Times New Roman" w:cs="Times New Roman"/>
          <w:sz w:val="24"/>
          <w:szCs w:val="24"/>
          <w:lang w:val="es-ES_tradnl" w:eastAsia="es-ES"/>
        </w:rPr>
      </w:pPr>
      <w:r w:rsidRPr="00B93198">
        <w:rPr>
          <w:rFonts w:ascii="Times New Roman" w:eastAsia="Times New Roman" w:hAnsi="Times New Roman" w:cs="Times New Roman"/>
          <w:sz w:val="24"/>
          <w:szCs w:val="24"/>
          <w:lang w:val="es-ES_tradnl" w:eastAsia="es-ES"/>
        </w:rPr>
        <w:t>3410/48000: Subvenciones Deporte Asociaciones: 1</w:t>
      </w:r>
      <w:r w:rsidR="00F552E0">
        <w:rPr>
          <w:rFonts w:ascii="Times New Roman" w:eastAsia="Times New Roman" w:hAnsi="Times New Roman" w:cs="Times New Roman"/>
          <w:sz w:val="24"/>
          <w:szCs w:val="24"/>
          <w:lang w:val="es-ES_tradnl" w:eastAsia="es-ES"/>
        </w:rPr>
        <w:t>5.0</w:t>
      </w:r>
      <w:r w:rsidRPr="00B93198">
        <w:rPr>
          <w:rFonts w:ascii="Times New Roman" w:eastAsia="Times New Roman" w:hAnsi="Times New Roman" w:cs="Times New Roman"/>
          <w:sz w:val="24"/>
          <w:szCs w:val="24"/>
          <w:lang w:val="es-ES_tradnl" w:eastAsia="es-ES"/>
        </w:rPr>
        <w:t>00,00 €</w:t>
      </w:r>
    </w:p>
    <w:p w14:paraId="12E777AC" w14:textId="77777777" w:rsidR="00E33438" w:rsidRPr="005060C7"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54E6B02A" w14:textId="77777777" w:rsidR="00E33438" w:rsidRPr="005060C7" w:rsidRDefault="00E33438" w:rsidP="00E33438">
      <w:pPr>
        <w:keepNext/>
        <w:spacing w:after="0" w:line="240" w:lineRule="auto"/>
        <w:outlineLvl w:val="0"/>
        <w:rPr>
          <w:rFonts w:ascii="Times New Roman" w:eastAsia="Times New Roman" w:hAnsi="Times New Roman" w:cs="Times New Roman"/>
          <w:b/>
          <w:sz w:val="24"/>
          <w:szCs w:val="24"/>
          <w:u w:val="single"/>
          <w:lang w:val="es-ES_tradnl" w:eastAsia="es-ES"/>
        </w:rPr>
      </w:pPr>
      <w:proofErr w:type="gramStart"/>
      <w:r w:rsidRPr="005060C7">
        <w:rPr>
          <w:rFonts w:ascii="Times New Roman" w:eastAsia="Times New Roman" w:hAnsi="Times New Roman" w:cs="Times New Roman"/>
          <w:b/>
          <w:sz w:val="24"/>
          <w:szCs w:val="24"/>
          <w:u w:val="single"/>
          <w:lang w:val="es-ES_tradnl" w:eastAsia="es-ES"/>
        </w:rPr>
        <w:t>QUINTA.-</w:t>
      </w:r>
      <w:proofErr w:type="gramEnd"/>
      <w:r w:rsidRPr="005060C7">
        <w:rPr>
          <w:rFonts w:ascii="Times New Roman" w:eastAsia="Times New Roman" w:hAnsi="Times New Roman" w:cs="Times New Roman"/>
          <w:b/>
          <w:sz w:val="24"/>
          <w:szCs w:val="24"/>
          <w:u w:val="single"/>
          <w:lang w:val="es-ES_tradnl" w:eastAsia="es-ES"/>
        </w:rPr>
        <w:t xml:space="preserve"> Solicitudes, documentación y plazo</w:t>
      </w:r>
    </w:p>
    <w:p w14:paraId="31011B51" w14:textId="77777777" w:rsidR="00E33438" w:rsidRPr="00EE0D7F" w:rsidRDefault="00E33438" w:rsidP="00E3343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es-ES_tradnl" w:eastAsia="es-ES"/>
        </w:rPr>
        <w:t xml:space="preserve">La solicitud </w:t>
      </w:r>
      <w:r w:rsidRPr="00EE0D7F">
        <w:rPr>
          <w:rFonts w:ascii="Times New Roman" w:eastAsia="Times New Roman" w:hAnsi="Times New Roman" w:cs="Times New Roman"/>
          <w:sz w:val="24"/>
          <w:szCs w:val="24"/>
          <w:lang w:val="es-ES_tradnl" w:eastAsia="es-ES"/>
        </w:rPr>
        <w:t xml:space="preserve">según modelo figura como Anexo I, se dirigirá al Sr. </w:t>
      </w:r>
      <w:proofErr w:type="gramStart"/>
      <w:r w:rsidRPr="00EE0D7F">
        <w:rPr>
          <w:rFonts w:ascii="Times New Roman" w:eastAsia="Times New Roman" w:hAnsi="Times New Roman" w:cs="Times New Roman"/>
          <w:sz w:val="24"/>
          <w:szCs w:val="24"/>
          <w:lang w:val="es-ES_tradnl" w:eastAsia="es-ES"/>
        </w:rPr>
        <w:t>Presidente</w:t>
      </w:r>
      <w:proofErr w:type="gramEnd"/>
      <w:r w:rsidRPr="00EE0D7F">
        <w:rPr>
          <w:rFonts w:ascii="Times New Roman" w:eastAsia="Times New Roman" w:hAnsi="Times New Roman" w:cs="Times New Roman"/>
          <w:sz w:val="24"/>
          <w:szCs w:val="24"/>
          <w:lang w:val="es-ES_tradnl" w:eastAsia="es-ES"/>
        </w:rPr>
        <w:t xml:space="preserve"> de la Comarca del Campo de Belchite, mediante su presentación en el Registro de Entrada de </w:t>
      </w:r>
      <w:proofErr w:type="gramStart"/>
      <w:r w:rsidRPr="00EE0D7F">
        <w:rPr>
          <w:rFonts w:ascii="Times New Roman" w:eastAsia="Times New Roman" w:hAnsi="Times New Roman" w:cs="Times New Roman"/>
          <w:sz w:val="24"/>
          <w:szCs w:val="24"/>
          <w:lang w:val="es-ES_tradnl" w:eastAsia="es-ES"/>
        </w:rPr>
        <w:t>la misma</w:t>
      </w:r>
      <w:proofErr w:type="gramEnd"/>
      <w:r w:rsidRPr="00EE0D7F">
        <w:rPr>
          <w:rFonts w:ascii="Times New Roman" w:eastAsia="Times New Roman" w:hAnsi="Times New Roman" w:cs="Times New Roman"/>
          <w:sz w:val="24"/>
          <w:szCs w:val="24"/>
          <w:lang w:val="es-ES_tradnl" w:eastAsia="es-ES"/>
        </w:rPr>
        <w:t xml:space="preserve">, o por cualquiera de los medios señalados en el artículo 16.4 de la </w:t>
      </w:r>
      <w:r w:rsidRPr="00EE0D7F">
        <w:rPr>
          <w:rFonts w:ascii="Times New Roman" w:hAnsi="Times New Roman" w:cs="Times New Roman"/>
          <w:sz w:val="24"/>
          <w:szCs w:val="24"/>
        </w:rPr>
        <w:t>Ley 39/2015, de 1 de octubre, del Procedimiento Administrativo Común de las Administraciones Públicas.</w:t>
      </w:r>
    </w:p>
    <w:p w14:paraId="1281C706" w14:textId="77777777" w:rsidR="00E33438" w:rsidRDefault="00E33438" w:rsidP="00E33438">
      <w:pPr>
        <w:spacing w:after="0" w:line="240" w:lineRule="auto"/>
        <w:jc w:val="both"/>
        <w:rPr>
          <w:rFonts w:ascii="Times New Roman" w:hAnsi="Times New Roman" w:cs="Times New Roman"/>
          <w:sz w:val="24"/>
          <w:szCs w:val="24"/>
        </w:rPr>
      </w:pPr>
    </w:p>
    <w:p w14:paraId="17BCE76E" w14:textId="77777777" w:rsidR="00E33438" w:rsidRDefault="00E33438" w:rsidP="00E33438">
      <w:pPr>
        <w:spacing w:after="0" w:line="240" w:lineRule="auto"/>
        <w:jc w:val="both"/>
        <w:rPr>
          <w:rFonts w:ascii="Times New Roman" w:hAnsi="Times New Roman" w:cs="Times New Roman"/>
          <w:sz w:val="24"/>
          <w:szCs w:val="24"/>
        </w:rPr>
      </w:pPr>
      <w:r w:rsidRPr="00EE0D7F">
        <w:rPr>
          <w:rFonts w:ascii="Times New Roman" w:hAnsi="Times New Roman" w:cs="Times New Roman"/>
          <w:sz w:val="24"/>
          <w:szCs w:val="24"/>
        </w:rPr>
        <w:t xml:space="preserve">El plazo de presentación de solicitudes será </w:t>
      </w:r>
      <w:r>
        <w:rPr>
          <w:rFonts w:ascii="Times New Roman" w:hAnsi="Times New Roman" w:cs="Times New Roman"/>
          <w:sz w:val="24"/>
          <w:szCs w:val="24"/>
        </w:rPr>
        <w:t>de un mes</w:t>
      </w:r>
      <w:r w:rsidRPr="00B93198">
        <w:rPr>
          <w:rFonts w:ascii="Times New Roman" w:hAnsi="Times New Roman" w:cs="Times New Roman"/>
          <w:sz w:val="24"/>
          <w:szCs w:val="24"/>
        </w:rPr>
        <w:t xml:space="preserve"> </w:t>
      </w:r>
      <w:r>
        <w:rPr>
          <w:rFonts w:ascii="Times New Roman" w:hAnsi="Times New Roman" w:cs="Times New Roman"/>
          <w:sz w:val="24"/>
          <w:szCs w:val="24"/>
        </w:rPr>
        <w:t xml:space="preserve">a contar </w:t>
      </w:r>
      <w:r w:rsidRPr="00EE0D7F">
        <w:rPr>
          <w:rFonts w:ascii="Times New Roman" w:hAnsi="Times New Roman" w:cs="Times New Roman"/>
          <w:sz w:val="24"/>
          <w:szCs w:val="24"/>
        </w:rPr>
        <w:t>de</w:t>
      </w:r>
      <w:r>
        <w:rPr>
          <w:rFonts w:ascii="Times New Roman" w:hAnsi="Times New Roman" w:cs="Times New Roman"/>
          <w:sz w:val="24"/>
          <w:szCs w:val="24"/>
        </w:rPr>
        <w:t xml:space="preserve">sde el día siguiente a la publicación </w:t>
      </w:r>
      <w:r w:rsidRPr="00EE0D7F">
        <w:rPr>
          <w:rFonts w:ascii="Times New Roman" w:hAnsi="Times New Roman" w:cs="Times New Roman"/>
          <w:sz w:val="24"/>
          <w:szCs w:val="24"/>
        </w:rPr>
        <w:t>de la convocatoria en el Boletín Oficial de la Provincia</w:t>
      </w:r>
      <w:r>
        <w:rPr>
          <w:rFonts w:ascii="Times New Roman" w:hAnsi="Times New Roman" w:cs="Times New Roman"/>
          <w:sz w:val="24"/>
          <w:szCs w:val="24"/>
        </w:rPr>
        <w:t xml:space="preserve"> de Zaragoza.</w:t>
      </w:r>
    </w:p>
    <w:p w14:paraId="45072DEB" w14:textId="77777777" w:rsidR="00E33438" w:rsidRDefault="00E33438" w:rsidP="00E33438">
      <w:pPr>
        <w:spacing w:after="0" w:line="240" w:lineRule="auto"/>
        <w:jc w:val="both"/>
        <w:rPr>
          <w:rFonts w:ascii="Times New Roman" w:hAnsi="Times New Roman" w:cs="Times New Roman"/>
          <w:sz w:val="24"/>
          <w:szCs w:val="24"/>
        </w:rPr>
      </w:pPr>
    </w:p>
    <w:p w14:paraId="3F796ABC" w14:textId="77777777" w:rsidR="00E33438" w:rsidRDefault="00E33438" w:rsidP="00E33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Cada entidad podrá presentar una única solicitud.</w:t>
      </w:r>
    </w:p>
    <w:p w14:paraId="30008A63"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1FC9B482"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t>La solicitud deberá acompañarse de los siguientes documentos:</w:t>
      </w:r>
    </w:p>
    <w:p w14:paraId="181EB014"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6C55A25D" w14:textId="77777777" w:rsidR="00E33438" w:rsidRPr="009A027F" w:rsidRDefault="00E33438" w:rsidP="00E33438">
      <w:pPr>
        <w:pStyle w:val="Prrafodelista"/>
        <w:numPr>
          <w:ilvl w:val="0"/>
          <w:numId w:val="7"/>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lastRenderedPageBreak/>
        <w:t xml:space="preserve">Memoria explicativa y valorada de las actuaciones para las que se solicite subvención, haciendo constar objetivos, actividades a desarrollar, </w:t>
      </w:r>
      <w:proofErr w:type="spellStart"/>
      <w:r w:rsidRPr="009A027F">
        <w:rPr>
          <w:rFonts w:ascii="Times New Roman" w:eastAsia="Times New Roman" w:hAnsi="Times New Roman" w:cs="Times New Roman"/>
          <w:sz w:val="24"/>
          <w:szCs w:val="24"/>
          <w:lang w:val="es-ES_tradnl" w:eastAsia="es-ES"/>
        </w:rPr>
        <w:t>nº</w:t>
      </w:r>
      <w:proofErr w:type="spellEnd"/>
      <w:r w:rsidRPr="009A027F">
        <w:rPr>
          <w:rFonts w:ascii="Times New Roman" w:eastAsia="Times New Roman" w:hAnsi="Times New Roman" w:cs="Times New Roman"/>
          <w:sz w:val="24"/>
          <w:szCs w:val="24"/>
          <w:lang w:val="es-ES_tradnl" w:eastAsia="es-ES"/>
        </w:rPr>
        <w:t xml:space="preserve"> de beneficiarios, plazo de realización, gastos y financiación, Anexo II. </w:t>
      </w:r>
    </w:p>
    <w:p w14:paraId="2C42C558" w14:textId="77777777" w:rsidR="00E33438" w:rsidRPr="00F77CDC" w:rsidRDefault="00E33438" w:rsidP="00E33438">
      <w:pPr>
        <w:pStyle w:val="Prrafodelista"/>
        <w:numPr>
          <w:ilvl w:val="0"/>
          <w:numId w:val="7"/>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Fotocopia del CIF de la entidad</w:t>
      </w:r>
      <w:r>
        <w:rPr>
          <w:rFonts w:ascii="Times New Roman" w:eastAsia="Times New Roman" w:hAnsi="Times New Roman" w:cs="Times New Roman"/>
          <w:sz w:val="24"/>
          <w:szCs w:val="24"/>
          <w:lang w:val="es-ES_tradnl" w:eastAsia="es-ES"/>
        </w:rPr>
        <w:t>,</w:t>
      </w:r>
      <w:r w:rsidRPr="009A027F">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u w:val="single"/>
          <w:lang w:val="es-ES_tradnl" w:eastAsia="es-ES"/>
        </w:rPr>
        <w:t>s</w:t>
      </w:r>
      <w:r w:rsidRPr="00F2717B">
        <w:rPr>
          <w:rFonts w:ascii="Times New Roman" w:eastAsia="Times New Roman" w:hAnsi="Times New Roman" w:cs="Times New Roman"/>
          <w:sz w:val="24"/>
          <w:szCs w:val="24"/>
          <w:u w:val="single"/>
          <w:lang w:val="es-ES_tradnl" w:eastAsia="es-ES"/>
        </w:rPr>
        <w:t>alvo que la entidad ya lo haya presentado en convocatorias anteriores</w:t>
      </w:r>
      <w:r>
        <w:rPr>
          <w:rFonts w:ascii="Times New Roman" w:eastAsia="Times New Roman" w:hAnsi="Times New Roman" w:cs="Times New Roman"/>
          <w:sz w:val="24"/>
          <w:szCs w:val="24"/>
          <w:u w:val="single"/>
          <w:lang w:val="es-ES_tradnl" w:eastAsia="es-ES"/>
        </w:rPr>
        <w:t>.</w:t>
      </w:r>
    </w:p>
    <w:p w14:paraId="189988AE" w14:textId="77777777" w:rsidR="00E33438" w:rsidRPr="00F77CDC" w:rsidRDefault="00E33438" w:rsidP="00E33438">
      <w:pPr>
        <w:pStyle w:val="Prrafodelista"/>
        <w:numPr>
          <w:ilvl w:val="0"/>
          <w:numId w:val="7"/>
        </w:numPr>
        <w:spacing w:after="0" w:line="240" w:lineRule="auto"/>
        <w:jc w:val="both"/>
        <w:rPr>
          <w:rFonts w:ascii="Times New Roman" w:eastAsia="Times New Roman" w:hAnsi="Times New Roman" w:cs="Times New Roman"/>
          <w:sz w:val="24"/>
          <w:szCs w:val="24"/>
          <w:lang w:val="es-ES_tradnl" w:eastAsia="es-ES"/>
        </w:rPr>
      </w:pPr>
      <w:r w:rsidRPr="00F77CDC">
        <w:rPr>
          <w:rFonts w:ascii="Times New Roman" w:eastAsia="Times New Roman" w:hAnsi="Times New Roman" w:cs="Times New Roman"/>
          <w:sz w:val="24"/>
          <w:szCs w:val="24"/>
          <w:lang w:val="es-ES_tradnl" w:eastAsia="es-ES"/>
        </w:rPr>
        <w:t>Fotocopia de la resolución de inscripción de la entidad en el Registro de Asociaciones de la DGA o de la solicitud de inscripción, s</w:t>
      </w:r>
      <w:r w:rsidRPr="00F77CDC">
        <w:rPr>
          <w:rFonts w:ascii="Times New Roman" w:eastAsia="Times New Roman" w:hAnsi="Times New Roman" w:cs="Times New Roman"/>
          <w:sz w:val="24"/>
          <w:szCs w:val="24"/>
          <w:u w:val="single"/>
          <w:lang w:val="es-ES_tradnl" w:eastAsia="es-ES"/>
        </w:rPr>
        <w:t>alvo que la entidad ya lo haya presentado en convocatorias anteriores:</w:t>
      </w:r>
    </w:p>
    <w:p w14:paraId="551D282B" w14:textId="77777777" w:rsidR="00E33438" w:rsidRPr="009A027F" w:rsidRDefault="00E33438" w:rsidP="00E33438">
      <w:pPr>
        <w:pStyle w:val="Prrafodelista"/>
        <w:spacing w:after="0" w:line="240" w:lineRule="auto"/>
        <w:jc w:val="both"/>
        <w:rPr>
          <w:rFonts w:ascii="Times New Roman" w:eastAsia="Times New Roman" w:hAnsi="Times New Roman" w:cs="Times New Roman"/>
          <w:sz w:val="24"/>
          <w:szCs w:val="24"/>
          <w:lang w:val="es-ES_tradnl" w:eastAsia="es-ES"/>
        </w:rPr>
      </w:pPr>
    </w:p>
    <w:p w14:paraId="5A9AD2DC" w14:textId="77777777" w:rsidR="00E33438" w:rsidRPr="00EE0D7F" w:rsidRDefault="00E33438" w:rsidP="00E33438">
      <w:pPr>
        <w:spacing w:after="0" w:line="240" w:lineRule="auto"/>
        <w:jc w:val="both"/>
        <w:rPr>
          <w:rFonts w:ascii="Times New Roman" w:eastAsia="Times New Roman" w:hAnsi="Times New Roman" w:cs="Times New Roman"/>
          <w:b/>
          <w:bCs/>
          <w:sz w:val="24"/>
          <w:szCs w:val="24"/>
          <w:lang w:val="es-ES_tradnl" w:eastAsia="es-ES"/>
        </w:rPr>
      </w:pPr>
    </w:p>
    <w:p w14:paraId="00982894" w14:textId="77777777" w:rsidR="00E33438" w:rsidRDefault="00E33438" w:rsidP="00E33438">
      <w:pPr>
        <w:spacing w:after="0" w:line="240" w:lineRule="auto"/>
        <w:jc w:val="both"/>
        <w:rPr>
          <w:rFonts w:ascii="Times New Roman" w:hAnsi="Times New Roman" w:cs="Times New Roman"/>
          <w:sz w:val="24"/>
          <w:szCs w:val="24"/>
          <w:lang w:eastAsia="ja-JP"/>
        </w:rPr>
      </w:pPr>
      <w:r w:rsidRPr="00EE0D7F">
        <w:rPr>
          <w:rFonts w:ascii="Times New Roman" w:eastAsia="Times New Roman" w:hAnsi="Times New Roman" w:cs="Times New Roman"/>
          <w:bCs/>
          <w:sz w:val="24"/>
          <w:szCs w:val="24"/>
          <w:lang w:val="es-ES_tradnl" w:eastAsia="es-ES"/>
        </w:rPr>
        <w:t>Las presentes Bases Reguladoras y los anexos mencionados que deben acompañarse a la solicitud, así como los que deben adjuntarse a la justificación, están disponibles en la Página Web de la Comarca</w:t>
      </w:r>
      <w:r w:rsidRPr="00EE0D7F">
        <w:rPr>
          <w:rFonts w:ascii="Times New Roman" w:eastAsia="Times New Roman" w:hAnsi="Times New Roman" w:cs="Times New Roman"/>
          <w:bCs/>
          <w:color w:val="000000" w:themeColor="text1"/>
          <w:sz w:val="24"/>
          <w:szCs w:val="24"/>
          <w:lang w:val="es-ES_tradnl" w:eastAsia="es-ES"/>
        </w:rPr>
        <w:t xml:space="preserve">: </w:t>
      </w:r>
      <w:hyperlink r:id="rId7" w:history="1">
        <w:r w:rsidRPr="00EE0D7F">
          <w:rPr>
            <w:rFonts w:ascii="Times New Roman" w:eastAsia="Times New Roman" w:hAnsi="Times New Roman" w:cs="Times New Roman"/>
            <w:bCs/>
            <w:color w:val="000000" w:themeColor="text1"/>
            <w:sz w:val="24"/>
            <w:szCs w:val="24"/>
            <w:lang w:val="es-ES_tradnl" w:eastAsia="es-ES"/>
          </w:rPr>
          <w:t>www.campodebelchite.com</w:t>
        </w:r>
      </w:hyperlink>
      <w:r w:rsidRPr="00EE0D7F">
        <w:rPr>
          <w:rFonts w:ascii="Times New Roman" w:eastAsia="Times New Roman" w:hAnsi="Times New Roman" w:cs="Times New Roman"/>
          <w:bCs/>
          <w:color w:val="000000" w:themeColor="text1"/>
          <w:sz w:val="24"/>
          <w:szCs w:val="24"/>
          <w:lang w:val="es-ES_tradnl" w:eastAsia="es-ES"/>
        </w:rPr>
        <w:t xml:space="preserve"> y en la sede electrónica </w:t>
      </w:r>
      <w:hyperlink r:id="rId8" w:history="1">
        <w:r w:rsidRPr="00EB79FC">
          <w:rPr>
            <w:rStyle w:val="Hipervnculo"/>
            <w:rFonts w:ascii="Times New Roman" w:hAnsi="Times New Roman" w:cs="Times New Roman"/>
            <w:color w:val="auto"/>
            <w:sz w:val="24"/>
            <w:szCs w:val="24"/>
            <w:lang w:eastAsia="ja-JP"/>
          </w:rPr>
          <w:t>http://www.campodebelchite.com/</w:t>
        </w:r>
      </w:hyperlink>
      <w:r w:rsidRPr="00EB79FC">
        <w:rPr>
          <w:rFonts w:ascii="Times New Roman" w:hAnsi="Times New Roman" w:cs="Times New Roman"/>
          <w:sz w:val="24"/>
          <w:szCs w:val="24"/>
          <w:lang w:eastAsia="ja-JP"/>
        </w:rPr>
        <w:t>.</w:t>
      </w:r>
    </w:p>
    <w:p w14:paraId="68596365" w14:textId="77777777" w:rsidR="00E33438" w:rsidRDefault="00E33438" w:rsidP="00E33438">
      <w:pPr>
        <w:spacing w:after="0" w:line="240" w:lineRule="auto"/>
        <w:jc w:val="both"/>
        <w:rPr>
          <w:rFonts w:ascii="Times New Roman" w:hAnsi="Times New Roman" w:cs="Times New Roman"/>
          <w:sz w:val="24"/>
          <w:szCs w:val="24"/>
          <w:lang w:eastAsia="ja-JP"/>
        </w:rPr>
      </w:pPr>
    </w:p>
    <w:p w14:paraId="48470B49" w14:textId="77777777" w:rsidR="00E33438" w:rsidRDefault="00E33438" w:rsidP="00E33438">
      <w:pPr>
        <w:spacing w:after="0" w:line="240" w:lineRule="auto"/>
        <w:jc w:val="both"/>
        <w:rPr>
          <w:rFonts w:ascii="Times New Roman" w:hAnsi="Times New Roman" w:cs="Times New Roman"/>
          <w:sz w:val="24"/>
          <w:szCs w:val="24"/>
          <w:lang w:eastAsia="ja-JP"/>
        </w:rPr>
      </w:pPr>
    </w:p>
    <w:p w14:paraId="6888BC8B" w14:textId="77777777" w:rsidR="00E33438" w:rsidRPr="00EE0D7F" w:rsidRDefault="00E33438" w:rsidP="00E33438">
      <w:pPr>
        <w:spacing w:after="0" w:line="240" w:lineRule="auto"/>
        <w:jc w:val="both"/>
        <w:rPr>
          <w:rFonts w:ascii="Times New Roman" w:eastAsia="Times New Roman" w:hAnsi="Times New Roman" w:cs="Times New Roman"/>
          <w:b/>
          <w:bCs/>
          <w:sz w:val="24"/>
          <w:szCs w:val="24"/>
          <w:u w:val="single"/>
          <w:lang w:val="es-ES_tradnl" w:eastAsia="es-ES"/>
        </w:rPr>
      </w:pPr>
      <w:proofErr w:type="gramStart"/>
      <w:r w:rsidRPr="00EE0D7F">
        <w:rPr>
          <w:rFonts w:ascii="Times New Roman" w:eastAsia="Times New Roman" w:hAnsi="Times New Roman" w:cs="Times New Roman"/>
          <w:b/>
          <w:bCs/>
          <w:sz w:val="24"/>
          <w:szCs w:val="24"/>
          <w:u w:val="single"/>
          <w:lang w:val="es-ES_tradnl" w:eastAsia="es-ES"/>
        </w:rPr>
        <w:t>SEXTA.-</w:t>
      </w:r>
      <w:proofErr w:type="gramEnd"/>
      <w:r w:rsidRPr="00EE0D7F">
        <w:rPr>
          <w:rFonts w:ascii="Times New Roman" w:eastAsia="Times New Roman" w:hAnsi="Times New Roman" w:cs="Times New Roman"/>
          <w:b/>
          <w:bCs/>
          <w:sz w:val="24"/>
          <w:szCs w:val="24"/>
          <w:u w:val="single"/>
          <w:lang w:val="es-ES_tradnl" w:eastAsia="es-ES"/>
        </w:rPr>
        <w:t xml:space="preserve"> Criterios de valoración de las solicitudes</w:t>
      </w:r>
      <w:r>
        <w:rPr>
          <w:rFonts w:ascii="Times New Roman" w:eastAsia="Times New Roman" w:hAnsi="Times New Roman" w:cs="Times New Roman"/>
          <w:b/>
          <w:bCs/>
          <w:sz w:val="24"/>
          <w:szCs w:val="24"/>
          <w:u w:val="single"/>
          <w:lang w:val="es-ES_tradnl" w:eastAsia="es-ES"/>
        </w:rPr>
        <w:t xml:space="preserve"> y Cuantía de la subvención</w:t>
      </w:r>
      <w:r w:rsidRPr="00EE0D7F">
        <w:rPr>
          <w:rFonts w:ascii="Times New Roman" w:eastAsia="Times New Roman" w:hAnsi="Times New Roman" w:cs="Times New Roman"/>
          <w:b/>
          <w:bCs/>
          <w:sz w:val="24"/>
          <w:szCs w:val="24"/>
          <w:u w:val="single"/>
          <w:lang w:val="es-ES_tradnl" w:eastAsia="es-ES"/>
        </w:rPr>
        <w:t xml:space="preserve"> </w:t>
      </w:r>
    </w:p>
    <w:p w14:paraId="60B61635" w14:textId="77777777" w:rsidR="00E33438"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447ED6CE" w14:textId="77777777" w:rsidR="00E33438" w:rsidRDefault="00E33438" w:rsidP="00E33438">
      <w:pPr>
        <w:spacing w:after="0" w:line="240" w:lineRule="auto"/>
        <w:jc w:val="both"/>
        <w:rPr>
          <w:rFonts w:ascii="Times New Roman" w:eastAsia="Times New Roman" w:hAnsi="Times New Roman" w:cs="Times New Roman"/>
          <w:sz w:val="24"/>
          <w:szCs w:val="24"/>
          <w:u w:val="single"/>
          <w:lang w:val="es-ES_tradnl" w:eastAsia="es-ES"/>
        </w:rPr>
      </w:pPr>
      <w:r w:rsidRPr="00EB79FC">
        <w:rPr>
          <w:rFonts w:ascii="Times New Roman" w:eastAsia="Times New Roman" w:hAnsi="Times New Roman" w:cs="Times New Roman"/>
          <w:sz w:val="24"/>
          <w:szCs w:val="24"/>
          <w:u w:val="single"/>
          <w:lang w:val="es-ES_tradnl" w:eastAsia="es-ES"/>
        </w:rPr>
        <w:t>Criterios de valoración:</w:t>
      </w:r>
    </w:p>
    <w:p w14:paraId="510377B9" w14:textId="77777777" w:rsidR="00E33438" w:rsidRPr="00EB79FC" w:rsidRDefault="00E33438" w:rsidP="00E33438">
      <w:pPr>
        <w:spacing w:after="0" w:line="240" w:lineRule="auto"/>
        <w:jc w:val="both"/>
        <w:rPr>
          <w:rFonts w:ascii="Times New Roman" w:eastAsia="Times New Roman" w:hAnsi="Times New Roman" w:cs="Times New Roman"/>
          <w:sz w:val="24"/>
          <w:szCs w:val="24"/>
          <w:u w:val="single"/>
          <w:lang w:val="es-ES_tradnl" w:eastAsia="es-ES"/>
        </w:rPr>
      </w:pPr>
    </w:p>
    <w:p w14:paraId="0D14DAB6" w14:textId="77777777" w:rsidR="00E33438" w:rsidRPr="00EB79FC"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t xml:space="preserve">Para valorar las solicitudes presentadas por las asociaciones se tendrán en cuenta los </w:t>
      </w:r>
      <w:r w:rsidRPr="00EB79FC">
        <w:rPr>
          <w:rFonts w:ascii="Times New Roman" w:eastAsia="Times New Roman" w:hAnsi="Times New Roman" w:cs="Times New Roman"/>
          <w:sz w:val="24"/>
          <w:szCs w:val="24"/>
          <w:lang w:val="es-ES_tradnl" w:eastAsia="es-ES"/>
        </w:rPr>
        <w:t>criterios de valoración</w:t>
      </w:r>
      <w:r>
        <w:rPr>
          <w:rFonts w:ascii="Times New Roman" w:eastAsia="Times New Roman" w:hAnsi="Times New Roman" w:cs="Times New Roman"/>
          <w:sz w:val="24"/>
          <w:szCs w:val="24"/>
          <w:lang w:val="es-ES_tradnl" w:eastAsia="es-ES"/>
        </w:rPr>
        <w:t xml:space="preserve"> que se relacionan a continuación. Cada criterio tendrá una valoración máxima de 2,00 puntos con un máximo por solicitud de 10 puntos:</w:t>
      </w:r>
    </w:p>
    <w:p w14:paraId="74173E2C" w14:textId="77777777" w:rsidR="00E33438"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3AB917D2"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tab/>
        <w:t>En Acción Social:</w:t>
      </w:r>
    </w:p>
    <w:p w14:paraId="69D39440" w14:textId="77777777" w:rsidR="00E33438" w:rsidRDefault="00E33438" w:rsidP="00E33438">
      <w:pPr>
        <w:spacing w:after="0" w:line="240" w:lineRule="auto"/>
        <w:ind w:left="705"/>
        <w:jc w:val="both"/>
        <w:rPr>
          <w:rFonts w:ascii="Times New Roman" w:eastAsia="Times New Roman" w:hAnsi="Times New Roman" w:cs="Times New Roman"/>
          <w:bCs/>
          <w:sz w:val="24"/>
          <w:szCs w:val="24"/>
          <w:lang w:val="es-ES_tradnl" w:eastAsia="es-ES"/>
        </w:rPr>
      </w:pPr>
    </w:p>
    <w:p w14:paraId="74EB4798" w14:textId="77777777" w:rsidR="00E33438" w:rsidRPr="004415B7" w:rsidRDefault="00E33438" w:rsidP="00E33438">
      <w:pPr>
        <w:pStyle w:val="Prrafodelista"/>
        <w:numPr>
          <w:ilvl w:val="0"/>
          <w:numId w:val="1"/>
        </w:numPr>
        <w:spacing w:after="0" w:line="240" w:lineRule="auto"/>
        <w:jc w:val="both"/>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sz w:val="24"/>
          <w:szCs w:val="24"/>
          <w:lang w:val="es-ES_tradnl" w:eastAsia="es-ES"/>
        </w:rPr>
        <w:t>Actividades de i</w:t>
      </w:r>
      <w:r w:rsidRPr="00DC487B">
        <w:rPr>
          <w:rFonts w:ascii="Times New Roman" w:eastAsia="Times New Roman" w:hAnsi="Times New Roman" w:cs="Times New Roman"/>
          <w:sz w:val="24"/>
          <w:szCs w:val="24"/>
          <w:lang w:val="es-ES_tradnl" w:eastAsia="es-ES"/>
        </w:rPr>
        <w:t>ntervenciones con personas, unidades de convivencia y grupos en situación de riesgo de exclusión o vulnerabilidad social, mediante actividades y/o servicios que favorezcan su inclusión social y/o laboral: para la igualdad de la mujer</w:t>
      </w:r>
      <w:r>
        <w:rPr>
          <w:rFonts w:ascii="Times New Roman" w:eastAsia="Times New Roman" w:hAnsi="Times New Roman" w:cs="Times New Roman"/>
          <w:sz w:val="24"/>
          <w:szCs w:val="24"/>
          <w:lang w:val="es-ES_tradnl" w:eastAsia="es-ES"/>
        </w:rPr>
        <w:t xml:space="preserve">, para la inclusión de minorías, menores </w:t>
      </w:r>
      <w:r w:rsidRPr="00DC487B">
        <w:rPr>
          <w:rFonts w:ascii="Times New Roman" w:eastAsia="Times New Roman" w:hAnsi="Times New Roman" w:cs="Times New Roman"/>
          <w:sz w:val="24"/>
          <w:szCs w:val="24"/>
          <w:lang w:val="es-ES_tradnl" w:eastAsia="es-ES"/>
        </w:rPr>
        <w:t>y/o de mayores</w:t>
      </w:r>
      <w:r>
        <w:rPr>
          <w:rFonts w:ascii="Times New Roman" w:eastAsia="Times New Roman" w:hAnsi="Times New Roman" w:cs="Times New Roman"/>
          <w:sz w:val="24"/>
          <w:szCs w:val="24"/>
          <w:lang w:val="es-ES_tradnl" w:eastAsia="es-ES"/>
        </w:rPr>
        <w:t>.</w:t>
      </w:r>
      <w:r w:rsidRPr="004415B7">
        <w:rPr>
          <w:rFonts w:ascii="Times New Roman" w:eastAsia="Times New Roman" w:hAnsi="Times New Roman"/>
          <w:color w:val="333333"/>
          <w:sz w:val="24"/>
          <w:szCs w:val="24"/>
          <w:u w:val="single"/>
        </w:rPr>
        <w:t xml:space="preserve"> </w:t>
      </w:r>
    </w:p>
    <w:p w14:paraId="01268517" w14:textId="77777777" w:rsidR="00E33438" w:rsidRPr="004415B7" w:rsidRDefault="00E33438" w:rsidP="00E33438">
      <w:pPr>
        <w:pStyle w:val="Prrafodelista"/>
        <w:numPr>
          <w:ilvl w:val="0"/>
          <w:numId w:val="1"/>
        </w:numPr>
        <w:autoSpaceDE w:val="0"/>
        <w:autoSpaceDN w:val="0"/>
        <w:spacing w:after="20"/>
        <w:jc w:val="both"/>
        <w:rPr>
          <w:rFonts w:ascii="Times New Roman" w:eastAsia="Times New Roman" w:hAnsi="Times New Roman"/>
          <w:color w:val="000000"/>
          <w:sz w:val="24"/>
          <w:szCs w:val="24"/>
          <w:lang w:val="es-ES_tradnl" w:eastAsia="es-ES"/>
        </w:rPr>
      </w:pPr>
      <w:r w:rsidRPr="004415B7">
        <w:rPr>
          <w:rFonts w:ascii="Times New Roman" w:eastAsia="Times New Roman" w:hAnsi="Times New Roman"/>
          <w:color w:val="000000"/>
          <w:sz w:val="24"/>
          <w:szCs w:val="24"/>
        </w:rPr>
        <w:t xml:space="preserve">Actividades que </w:t>
      </w:r>
      <w:proofErr w:type="gramStart"/>
      <w:r w:rsidRPr="004415B7">
        <w:rPr>
          <w:rFonts w:ascii="Times New Roman" w:eastAsia="Times New Roman" w:hAnsi="Times New Roman"/>
          <w:color w:val="000000"/>
          <w:sz w:val="24"/>
          <w:szCs w:val="24"/>
        </w:rPr>
        <w:t>se enmarquen dentro de</w:t>
      </w:r>
      <w:proofErr w:type="gramEnd"/>
      <w:r w:rsidRPr="004415B7">
        <w:rPr>
          <w:rFonts w:ascii="Times New Roman" w:eastAsia="Times New Roman" w:hAnsi="Times New Roman"/>
          <w:color w:val="000000"/>
          <w:sz w:val="24"/>
          <w:szCs w:val="24"/>
        </w:rPr>
        <w:t xml:space="preserve"> un programa de actuación permanente, capaz de generar proyectos estables</w:t>
      </w:r>
      <w:r w:rsidRPr="004415B7">
        <w:rPr>
          <w:rFonts w:ascii="Times New Roman" w:eastAsia="Times New Roman" w:hAnsi="Times New Roman"/>
          <w:color w:val="000000"/>
          <w:sz w:val="24"/>
          <w:szCs w:val="24"/>
          <w:lang w:eastAsia="es-ES"/>
        </w:rPr>
        <w:t xml:space="preserve"> </w:t>
      </w:r>
      <w:r w:rsidRPr="004415B7">
        <w:rPr>
          <w:rFonts w:ascii="Times New Roman" w:eastAsia="Times New Roman" w:hAnsi="Times New Roman"/>
          <w:color w:val="000000"/>
          <w:sz w:val="24"/>
          <w:szCs w:val="24"/>
        </w:rPr>
        <w:t xml:space="preserve">en el tiempo </w:t>
      </w:r>
      <w:r w:rsidRPr="004415B7">
        <w:rPr>
          <w:rFonts w:ascii="Times New Roman" w:eastAsia="Times New Roman" w:hAnsi="Times New Roman"/>
          <w:color w:val="000000"/>
          <w:sz w:val="24"/>
          <w:szCs w:val="24"/>
          <w:lang w:val="es-ES_tradnl" w:eastAsia="es-ES"/>
        </w:rPr>
        <w:t xml:space="preserve">que cuenten con una planificación diversa de actividades. </w:t>
      </w:r>
    </w:p>
    <w:p w14:paraId="3DCC6200" w14:textId="77777777" w:rsidR="00E33438" w:rsidRPr="004415B7" w:rsidRDefault="00E33438" w:rsidP="00E33438">
      <w:pPr>
        <w:pStyle w:val="Prrafodelista"/>
        <w:numPr>
          <w:ilvl w:val="0"/>
          <w:numId w:val="1"/>
        </w:numPr>
        <w:shd w:val="clear" w:color="auto" w:fill="FFFFFF"/>
        <w:spacing w:before="100" w:beforeAutospacing="1" w:after="100" w:afterAutospacing="1" w:line="300" w:lineRule="atLeast"/>
        <w:jc w:val="both"/>
        <w:rPr>
          <w:rFonts w:ascii="Times New Roman" w:eastAsia="Times New Roman" w:hAnsi="Times New Roman"/>
          <w:color w:val="333333"/>
          <w:sz w:val="24"/>
          <w:szCs w:val="24"/>
        </w:rPr>
      </w:pPr>
      <w:r w:rsidRPr="004415B7">
        <w:rPr>
          <w:rFonts w:ascii="Times New Roman" w:eastAsia="Times New Roman" w:hAnsi="Times New Roman"/>
          <w:color w:val="333333"/>
          <w:sz w:val="24"/>
          <w:szCs w:val="24"/>
        </w:rPr>
        <w:t>Actividades abiertas al público</w:t>
      </w:r>
      <w:r w:rsidRPr="004415B7">
        <w:rPr>
          <w:rFonts w:ascii="Times New Roman" w:eastAsia="Times New Roman" w:hAnsi="Times New Roman"/>
          <w:sz w:val="24"/>
          <w:szCs w:val="24"/>
        </w:rPr>
        <w:t xml:space="preserve"> que no beneficien únicamente a los miembros de la asociación demandante.</w:t>
      </w:r>
    </w:p>
    <w:p w14:paraId="64D87F01" w14:textId="77777777" w:rsidR="00E33438" w:rsidRPr="00923342" w:rsidRDefault="00E33438" w:rsidP="00E33438">
      <w:pPr>
        <w:pStyle w:val="Prrafodelista"/>
        <w:numPr>
          <w:ilvl w:val="0"/>
          <w:numId w:val="1"/>
        </w:numPr>
        <w:shd w:val="clear" w:color="auto" w:fill="FFFFFF"/>
        <w:spacing w:before="100" w:beforeAutospacing="1" w:after="100" w:afterAutospacing="1" w:line="300" w:lineRule="atLeast"/>
        <w:jc w:val="both"/>
        <w:rPr>
          <w:rFonts w:ascii="Times New Roman" w:eastAsia="Times New Roman" w:hAnsi="Times New Roman"/>
          <w:color w:val="333333"/>
          <w:sz w:val="24"/>
          <w:szCs w:val="24"/>
        </w:rPr>
      </w:pPr>
      <w:r w:rsidRPr="004415B7">
        <w:rPr>
          <w:rFonts w:ascii="Times New Roman" w:eastAsia="Times New Roman" w:hAnsi="Times New Roman"/>
          <w:color w:val="333333"/>
          <w:sz w:val="24"/>
          <w:szCs w:val="24"/>
        </w:rPr>
        <w:t>Actividades cuya repercusión trascienda el ámbito local y generen iniciativas en varios municipios de la Comarca, o con participación de diversas asociaciones y colectivos de otros municipios</w:t>
      </w:r>
      <w:r w:rsidRPr="004415B7">
        <w:rPr>
          <w:rFonts w:ascii="Times New Roman" w:eastAsia="Times New Roman" w:hAnsi="Times New Roman"/>
          <w:color w:val="333333"/>
          <w:sz w:val="24"/>
          <w:szCs w:val="24"/>
          <w:u w:val="single"/>
        </w:rPr>
        <w:t>.</w:t>
      </w:r>
    </w:p>
    <w:p w14:paraId="608D28F8" w14:textId="77777777" w:rsidR="00E33438" w:rsidRPr="004415B7" w:rsidRDefault="00E33438" w:rsidP="00E33438">
      <w:pPr>
        <w:pStyle w:val="Prrafodelista"/>
        <w:numPr>
          <w:ilvl w:val="0"/>
          <w:numId w:val="1"/>
        </w:numPr>
        <w:shd w:val="clear" w:color="auto" w:fill="FFFFFF"/>
        <w:spacing w:before="100" w:beforeAutospacing="1" w:after="100" w:afterAutospacing="1" w:line="30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La singularidad o innovación de la propuesta.</w:t>
      </w:r>
    </w:p>
    <w:p w14:paraId="2269A99B"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tab/>
        <w:t>En Cultura:</w:t>
      </w:r>
    </w:p>
    <w:p w14:paraId="4A9C6E48"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6E3FAB3A" w14:textId="77777777" w:rsidR="00E33438" w:rsidRPr="00726440" w:rsidRDefault="00E33438" w:rsidP="00E33438">
      <w:pPr>
        <w:numPr>
          <w:ilvl w:val="1"/>
          <w:numId w:val="2"/>
        </w:numPr>
        <w:autoSpaceDE w:val="0"/>
        <w:autoSpaceDN w:val="0"/>
        <w:spacing w:after="20"/>
        <w:jc w:val="both"/>
        <w:rPr>
          <w:rFonts w:ascii="Times New Roman" w:eastAsia="Times New Roman" w:hAnsi="Times New Roman"/>
          <w:sz w:val="24"/>
          <w:szCs w:val="24"/>
          <w:lang w:val="es-ES_tradnl" w:eastAsia="es-ES"/>
        </w:rPr>
      </w:pPr>
      <w:r w:rsidRPr="00726440">
        <w:rPr>
          <w:rFonts w:ascii="Times New Roman" w:eastAsia="Times New Roman" w:hAnsi="Times New Roman"/>
          <w:sz w:val="24"/>
          <w:szCs w:val="24"/>
        </w:rPr>
        <w:t xml:space="preserve">Actividades que </w:t>
      </w:r>
      <w:proofErr w:type="gramStart"/>
      <w:r w:rsidRPr="00726440">
        <w:rPr>
          <w:rFonts w:ascii="Times New Roman" w:eastAsia="Times New Roman" w:hAnsi="Times New Roman"/>
          <w:sz w:val="24"/>
          <w:szCs w:val="24"/>
        </w:rPr>
        <w:t>se enmarquen dentro de</w:t>
      </w:r>
      <w:proofErr w:type="gramEnd"/>
      <w:r w:rsidRPr="00726440">
        <w:rPr>
          <w:rFonts w:ascii="Times New Roman" w:eastAsia="Times New Roman" w:hAnsi="Times New Roman"/>
          <w:sz w:val="24"/>
          <w:szCs w:val="24"/>
        </w:rPr>
        <w:t xml:space="preserve"> un programa de actuación permanente, capaz de generar proyectos estables</w:t>
      </w:r>
      <w:r w:rsidRPr="00726440">
        <w:rPr>
          <w:rFonts w:ascii="Times New Roman" w:eastAsia="Times New Roman" w:hAnsi="Times New Roman"/>
          <w:sz w:val="24"/>
          <w:szCs w:val="24"/>
          <w:lang w:eastAsia="es-ES"/>
        </w:rPr>
        <w:t xml:space="preserve"> </w:t>
      </w:r>
      <w:r w:rsidRPr="00726440">
        <w:rPr>
          <w:rFonts w:ascii="Times New Roman" w:eastAsia="Times New Roman" w:hAnsi="Times New Roman"/>
          <w:sz w:val="24"/>
          <w:szCs w:val="24"/>
        </w:rPr>
        <w:t xml:space="preserve">en el tiempo </w:t>
      </w:r>
      <w:r w:rsidRPr="00726440">
        <w:rPr>
          <w:rFonts w:ascii="Times New Roman" w:eastAsia="Times New Roman" w:hAnsi="Times New Roman"/>
          <w:sz w:val="24"/>
          <w:szCs w:val="24"/>
          <w:lang w:val="es-ES_tradnl" w:eastAsia="es-ES"/>
        </w:rPr>
        <w:t xml:space="preserve">que cuenten con una planificación diversa de actividades. </w:t>
      </w:r>
    </w:p>
    <w:p w14:paraId="1B98BF91" w14:textId="77777777" w:rsidR="00E33438" w:rsidRPr="00B93198" w:rsidRDefault="00E33438" w:rsidP="00E33438">
      <w:pPr>
        <w:numPr>
          <w:ilvl w:val="1"/>
          <w:numId w:val="2"/>
        </w:numPr>
        <w:shd w:val="clear" w:color="auto" w:fill="FFFFFF"/>
        <w:spacing w:before="100" w:beforeAutospacing="1" w:after="100" w:afterAutospacing="1" w:line="300" w:lineRule="atLeast"/>
        <w:jc w:val="both"/>
        <w:rPr>
          <w:rFonts w:ascii="Times New Roman" w:eastAsia="Times New Roman" w:hAnsi="Times New Roman"/>
          <w:sz w:val="24"/>
          <w:szCs w:val="24"/>
        </w:rPr>
      </w:pPr>
      <w:r w:rsidRPr="00726440">
        <w:rPr>
          <w:rFonts w:ascii="Times New Roman" w:eastAsia="Times New Roman" w:hAnsi="Times New Roman"/>
          <w:sz w:val="24"/>
          <w:szCs w:val="24"/>
        </w:rPr>
        <w:t xml:space="preserve">Actividades abiertas al público que no beneficien únicamente a los miembros de la asociación </w:t>
      </w:r>
      <w:proofErr w:type="gramStart"/>
      <w:r w:rsidRPr="00726440">
        <w:rPr>
          <w:rFonts w:ascii="Times New Roman" w:eastAsia="Times New Roman" w:hAnsi="Times New Roman"/>
          <w:sz w:val="24"/>
          <w:szCs w:val="24"/>
        </w:rPr>
        <w:t>demandante</w:t>
      </w:r>
      <w:proofErr w:type="gramEnd"/>
      <w:r w:rsidRPr="00A23ABA">
        <w:rPr>
          <w:rFonts w:ascii="Times New Roman" w:eastAsia="Times New Roman" w:hAnsi="Times New Roman"/>
          <w:color w:val="FF0000"/>
          <w:sz w:val="24"/>
          <w:szCs w:val="24"/>
        </w:rPr>
        <w:t xml:space="preserve"> </w:t>
      </w:r>
      <w:r w:rsidRPr="00B93198">
        <w:rPr>
          <w:rFonts w:ascii="Times New Roman" w:eastAsia="Times New Roman" w:hAnsi="Times New Roman"/>
          <w:sz w:val="24"/>
          <w:szCs w:val="24"/>
        </w:rPr>
        <w:t xml:space="preserve">aunque se desarrollen fuera del </w:t>
      </w:r>
      <w:r w:rsidRPr="00B93198">
        <w:rPr>
          <w:rFonts w:ascii="Times New Roman" w:eastAsia="Times New Roman" w:hAnsi="Times New Roman"/>
          <w:sz w:val="24"/>
          <w:szCs w:val="24"/>
        </w:rPr>
        <w:lastRenderedPageBreak/>
        <w:t>territorio de la comarca, siempre que la actividad se organice por la asociación comarcal que solicita la subvención y se promueva la imagen de la comarca fuera del territorio.</w:t>
      </w:r>
    </w:p>
    <w:p w14:paraId="4DF9DBF1" w14:textId="77777777" w:rsidR="00E33438" w:rsidRPr="00726440" w:rsidRDefault="00E33438" w:rsidP="00E33438">
      <w:pPr>
        <w:numPr>
          <w:ilvl w:val="1"/>
          <w:numId w:val="2"/>
        </w:numPr>
        <w:shd w:val="clear" w:color="auto" w:fill="FFFFFF"/>
        <w:spacing w:before="100" w:beforeAutospacing="1" w:after="100" w:afterAutospacing="1" w:line="300" w:lineRule="atLeast"/>
        <w:jc w:val="both"/>
        <w:rPr>
          <w:rFonts w:ascii="Times New Roman" w:eastAsia="Times New Roman" w:hAnsi="Times New Roman"/>
          <w:sz w:val="24"/>
          <w:szCs w:val="24"/>
        </w:rPr>
      </w:pPr>
      <w:r w:rsidRPr="00726440">
        <w:rPr>
          <w:rFonts w:ascii="Times New Roman" w:eastAsia="Times New Roman" w:hAnsi="Times New Roman"/>
          <w:sz w:val="24"/>
          <w:szCs w:val="24"/>
        </w:rPr>
        <w:t>Actividades cuya repercusión trascienda el ámbito local y generen iniciativas en varios municipios de la Comarca, o con participación de diversas asociaciones y colectivos de otros municipios.</w:t>
      </w:r>
    </w:p>
    <w:p w14:paraId="05778439" w14:textId="77777777" w:rsidR="00E33438" w:rsidRDefault="00E33438" w:rsidP="00E33438">
      <w:pPr>
        <w:numPr>
          <w:ilvl w:val="1"/>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val="es-ES_tradnl" w:eastAsia="es-ES"/>
        </w:rPr>
      </w:pPr>
      <w:r w:rsidRPr="00726440">
        <w:rPr>
          <w:rFonts w:ascii="Times New Roman" w:eastAsia="Times New Roman" w:hAnsi="Times New Roman"/>
          <w:sz w:val="24"/>
          <w:szCs w:val="24"/>
        </w:rPr>
        <w:t>Actividades que incidan en la promoción cultural del territorio comarcal favoreciendo la difusión del patrimonio, las tradiciones y la cultura del territorio.</w:t>
      </w:r>
      <w:r w:rsidRPr="00726440">
        <w:rPr>
          <w:rFonts w:ascii="Times New Roman" w:eastAsia="Times New Roman" w:hAnsi="Times New Roman"/>
          <w:sz w:val="24"/>
          <w:szCs w:val="24"/>
          <w:u w:val="single"/>
        </w:rPr>
        <w:t xml:space="preserve"> </w:t>
      </w:r>
    </w:p>
    <w:p w14:paraId="55181FC0" w14:textId="77777777" w:rsidR="00E33438" w:rsidRPr="00923342" w:rsidRDefault="00E33438" w:rsidP="00E33438">
      <w:pPr>
        <w:numPr>
          <w:ilvl w:val="1"/>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val="es-ES_tradnl" w:eastAsia="es-ES"/>
        </w:rPr>
      </w:pPr>
      <w:r w:rsidRPr="00923342">
        <w:rPr>
          <w:rFonts w:ascii="Times New Roman" w:eastAsia="Times New Roman" w:hAnsi="Times New Roman"/>
          <w:sz w:val="24"/>
          <w:szCs w:val="24"/>
        </w:rPr>
        <w:t>La singularidad o innovación de la propuesta.</w:t>
      </w:r>
    </w:p>
    <w:p w14:paraId="1986E690" w14:textId="77777777" w:rsidR="00E33438" w:rsidRPr="00EE0D7F" w:rsidRDefault="00E33438" w:rsidP="00E33438">
      <w:pPr>
        <w:spacing w:after="0" w:line="240" w:lineRule="auto"/>
        <w:ind w:firstLine="708"/>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t>En deporte:</w:t>
      </w:r>
    </w:p>
    <w:p w14:paraId="6747E5AC"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4C42DCA3" w14:textId="77777777" w:rsidR="00E33438" w:rsidRPr="00491635" w:rsidRDefault="00E33438" w:rsidP="00E33438">
      <w:pPr>
        <w:pStyle w:val="Prrafodelista"/>
        <w:numPr>
          <w:ilvl w:val="2"/>
          <w:numId w:val="2"/>
        </w:numPr>
        <w:spacing w:after="0" w:line="240" w:lineRule="auto"/>
        <w:jc w:val="both"/>
        <w:rPr>
          <w:rFonts w:ascii="Times New Roman" w:eastAsia="Times New Roman" w:hAnsi="Times New Roman" w:cs="Times New Roman"/>
          <w:color w:val="000000" w:themeColor="text1"/>
          <w:sz w:val="24"/>
          <w:szCs w:val="24"/>
          <w:lang w:val="es-ES_tradnl" w:eastAsia="es-ES"/>
        </w:rPr>
      </w:pPr>
      <w:r w:rsidRPr="00491635">
        <w:rPr>
          <w:rFonts w:ascii="Times New Roman" w:eastAsia="Times New Roman" w:hAnsi="Times New Roman" w:cs="Times New Roman"/>
          <w:color w:val="000000" w:themeColor="text1"/>
          <w:sz w:val="24"/>
          <w:szCs w:val="24"/>
          <w:lang w:val="es-ES_tradnl" w:eastAsia="es-ES"/>
        </w:rPr>
        <w:t>Actuaciones que fomenten hábitos deportivos saludables, especialmente entre la población infantil y tercera edad.</w:t>
      </w:r>
      <w:r w:rsidRPr="00491635">
        <w:rPr>
          <w:rFonts w:ascii="Times New Roman" w:eastAsia="Times New Roman" w:hAnsi="Times New Roman"/>
          <w:color w:val="333333"/>
          <w:sz w:val="24"/>
          <w:szCs w:val="24"/>
          <w:u w:val="single"/>
        </w:rPr>
        <w:t xml:space="preserve"> </w:t>
      </w:r>
    </w:p>
    <w:p w14:paraId="3C173B4C" w14:textId="77777777" w:rsidR="00E33438" w:rsidRPr="00491635" w:rsidRDefault="00E33438" w:rsidP="00E33438">
      <w:pPr>
        <w:pStyle w:val="Prrafodelista"/>
        <w:numPr>
          <w:ilvl w:val="2"/>
          <w:numId w:val="2"/>
        </w:numPr>
        <w:spacing w:after="0" w:line="240" w:lineRule="auto"/>
        <w:jc w:val="both"/>
        <w:rPr>
          <w:rFonts w:ascii="Times New Roman" w:eastAsia="Times New Roman" w:hAnsi="Times New Roman" w:cs="Times New Roman"/>
          <w:color w:val="000000" w:themeColor="text1"/>
          <w:sz w:val="24"/>
          <w:szCs w:val="24"/>
          <w:lang w:val="es-ES_tradnl" w:eastAsia="es-ES"/>
        </w:rPr>
      </w:pPr>
      <w:r>
        <w:rPr>
          <w:rFonts w:ascii="Times New Roman" w:eastAsia="Times New Roman" w:hAnsi="Times New Roman"/>
          <w:color w:val="000000"/>
          <w:sz w:val="24"/>
          <w:szCs w:val="24"/>
        </w:rPr>
        <w:t xml:space="preserve">Actividades que </w:t>
      </w:r>
      <w:proofErr w:type="gramStart"/>
      <w:r>
        <w:rPr>
          <w:rFonts w:ascii="Times New Roman" w:eastAsia="Times New Roman" w:hAnsi="Times New Roman"/>
          <w:color w:val="000000"/>
          <w:sz w:val="24"/>
          <w:szCs w:val="24"/>
        </w:rPr>
        <w:t>se enmarquen dentro de</w:t>
      </w:r>
      <w:proofErr w:type="gramEnd"/>
      <w:r>
        <w:rPr>
          <w:rFonts w:ascii="Times New Roman" w:eastAsia="Times New Roman" w:hAnsi="Times New Roman"/>
          <w:color w:val="000000"/>
          <w:sz w:val="24"/>
          <w:szCs w:val="24"/>
        </w:rPr>
        <w:t xml:space="preserve"> un programa técnico de actuación permanente, capaz de generar proyectos estables</w:t>
      </w:r>
      <w:r>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rPr>
        <w:t xml:space="preserve">en el tiempo </w:t>
      </w:r>
      <w:r>
        <w:rPr>
          <w:rFonts w:ascii="Times New Roman" w:eastAsia="Times New Roman" w:hAnsi="Times New Roman"/>
          <w:color w:val="000000"/>
          <w:sz w:val="24"/>
          <w:szCs w:val="24"/>
          <w:lang w:val="es-ES_tradnl" w:eastAsia="es-ES"/>
        </w:rPr>
        <w:t xml:space="preserve">que cuenten con una planificación diversa de actividades y/o que estén bajo la organización de la federación deportiva de la modalidad correspondiente. </w:t>
      </w:r>
    </w:p>
    <w:p w14:paraId="624AA388" w14:textId="77777777" w:rsidR="00E33438" w:rsidRPr="00B93198" w:rsidRDefault="00E33438" w:rsidP="00E33438">
      <w:pPr>
        <w:pStyle w:val="Prrafodelista"/>
        <w:numPr>
          <w:ilvl w:val="2"/>
          <w:numId w:val="2"/>
        </w:numPr>
        <w:shd w:val="clear" w:color="auto" w:fill="FFFFFF"/>
        <w:spacing w:before="100" w:beforeAutospacing="1" w:after="100" w:afterAutospacing="1" w:line="300" w:lineRule="atLeast"/>
        <w:jc w:val="both"/>
        <w:rPr>
          <w:rFonts w:ascii="Times New Roman" w:eastAsia="Times New Roman" w:hAnsi="Times New Roman"/>
          <w:sz w:val="24"/>
          <w:szCs w:val="24"/>
        </w:rPr>
      </w:pPr>
      <w:r w:rsidRPr="00491635">
        <w:rPr>
          <w:rFonts w:ascii="Times New Roman" w:eastAsia="Times New Roman" w:hAnsi="Times New Roman"/>
          <w:color w:val="333333"/>
          <w:sz w:val="24"/>
          <w:szCs w:val="24"/>
        </w:rPr>
        <w:t>Actividades cuya repercusión</w:t>
      </w:r>
      <w:r>
        <w:rPr>
          <w:rFonts w:ascii="Times New Roman" w:eastAsia="Times New Roman" w:hAnsi="Times New Roman"/>
          <w:color w:val="333333"/>
          <w:sz w:val="24"/>
          <w:szCs w:val="24"/>
        </w:rPr>
        <w:t xml:space="preserve"> deportiva</w:t>
      </w:r>
      <w:r w:rsidRPr="00491635">
        <w:rPr>
          <w:rFonts w:ascii="Times New Roman" w:eastAsia="Times New Roman" w:hAnsi="Times New Roman"/>
          <w:color w:val="333333"/>
          <w:sz w:val="24"/>
          <w:szCs w:val="24"/>
        </w:rPr>
        <w:t xml:space="preserve"> trascienda el ámbito local </w:t>
      </w:r>
      <w:r w:rsidRPr="00D40725">
        <w:rPr>
          <w:rFonts w:ascii="Times New Roman" w:eastAsia="Times New Roman" w:hAnsi="Times New Roman"/>
          <w:color w:val="333333"/>
          <w:sz w:val="24"/>
          <w:szCs w:val="24"/>
        </w:rPr>
        <w:t xml:space="preserve">y generen iniciativas en varios municipios de la Comarca, o con participación de diversas asociaciones y colectivos de otros </w:t>
      </w:r>
      <w:r w:rsidRPr="00B93198">
        <w:rPr>
          <w:rFonts w:ascii="Times New Roman" w:eastAsia="Times New Roman" w:hAnsi="Times New Roman"/>
          <w:sz w:val="24"/>
          <w:szCs w:val="24"/>
        </w:rPr>
        <w:t xml:space="preserve">municipios. </w:t>
      </w:r>
    </w:p>
    <w:p w14:paraId="647078D6" w14:textId="77777777" w:rsidR="00E33438" w:rsidRPr="00923342" w:rsidRDefault="00E33438" w:rsidP="00E33438">
      <w:pPr>
        <w:pStyle w:val="Prrafodelista"/>
        <w:numPr>
          <w:ilvl w:val="2"/>
          <w:numId w:val="2"/>
        </w:numPr>
        <w:shd w:val="clear" w:color="auto" w:fill="FFFFFF"/>
        <w:spacing w:before="100" w:beforeAutospacing="1" w:after="100" w:afterAutospacing="1" w:line="300" w:lineRule="atLeast"/>
        <w:jc w:val="both"/>
        <w:rPr>
          <w:rFonts w:ascii="Times New Roman" w:eastAsia="Times New Roman" w:hAnsi="Times New Roman"/>
          <w:color w:val="333333"/>
          <w:sz w:val="24"/>
          <w:szCs w:val="24"/>
        </w:rPr>
      </w:pPr>
      <w:r w:rsidRPr="00B93198">
        <w:rPr>
          <w:rFonts w:ascii="Times New Roman" w:eastAsia="Times New Roman" w:hAnsi="Times New Roman"/>
          <w:sz w:val="24"/>
          <w:szCs w:val="24"/>
        </w:rPr>
        <w:t xml:space="preserve">Actividades abiertas al público que no beneficien únicamente a los miembros de la asociación demandante, aunque se desarrollen fuera del territorio de la comarca, siempre que la actividad se organice por la asociación comarcal que solicita la subvención y se promueva la imagen de la comarca fuera del territorio. </w:t>
      </w:r>
    </w:p>
    <w:p w14:paraId="49D8A12D" w14:textId="77777777" w:rsidR="00E33438" w:rsidRPr="004415B7" w:rsidRDefault="00E33438" w:rsidP="00E33438">
      <w:pPr>
        <w:pStyle w:val="Prrafodelista"/>
        <w:numPr>
          <w:ilvl w:val="2"/>
          <w:numId w:val="2"/>
        </w:numPr>
        <w:shd w:val="clear" w:color="auto" w:fill="FFFFFF"/>
        <w:spacing w:before="100" w:beforeAutospacing="1" w:after="100" w:afterAutospacing="1" w:line="30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La singularidad o innovación de la propuesta.</w:t>
      </w:r>
    </w:p>
    <w:p w14:paraId="16AC29B8" w14:textId="77777777" w:rsidR="00E33438" w:rsidRPr="00B93198" w:rsidRDefault="00E33438" w:rsidP="00E33438">
      <w:pPr>
        <w:pStyle w:val="Prrafodelista"/>
        <w:shd w:val="clear" w:color="auto" w:fill="FFFFFF"/>
        <w:spacing w:before="100" w:beforeAutospacing="1" w:after="0" w:afterAutospacing="1" w:line="240" w:lineRule="auto"/>
        <w:ind w:left="2160"/>
        <w:jc w:val="both"/>
        <w:rPr>
          <w:rFonts w:ascii="Times New Roman" w:hAnsi="Times New Roman" w:cs="Times New Roman"/>
          <w:sz w:val="24"/>
          <w:szCs w:val="24"/>
        </w:rPr>
      </w:pPr>
    </w:p>
    <w:p w14:paraId="65C940AC" w14:textId="77777777" w:rsidR="00E33438" w:rsidRDefault="00E33438" w:rsidP="00E33438">
      <w:pPr>
        <w:spacing w:after="0" w:line="240" w:lineRule="auto"/>
        <w:jc w:val="both"/>
        <w:rPr>
          <w:rFonts w:ascii="Times New Roman" w:hAnsi="Times New Roman" w:cs="Times New Roman"/>
          <w:color w:val="333333"/>
          <w:sz w:val="24"/>
          <w:szCs w:val="24"/>
          <w:u w:val="single"/>
        </w:rPr>
      </w:pPr>
      <w:r w:rsidRPr="00D40725">
        <w:rPr>
          <w:rFonts w:ascii="Times New Roman" w:hAnsi="Times New Roman" w:cs="Times New Roman"/>
          <w:color w:val="333333"/>
          <w:sz w:val="24"/>
          <w:szCs w:val="24"/>
          <w:u w:val="single"/>
        </w:rPr>
        <w:t>Cuantía de la subvención:</w:t>
      </w:r>
    </w:p>
    <w:p w14:paraId="74C2F59A" w14:textId="77777777" w:rsidR="00E33438" w:rsidRDefault="00E33438" w:rsidP="00E33438">
      <w:pPr>
        <w:spacing w:after="0" w:line="240" w:lineRule="auto"/>
        <w:jc w:val="both"/>
        <w:rPr>
          <w:rFonts w:ascii="Times New Roman" w:hAnsi="Times New Roman" w:cs="Times New Roman"/>
          <w:color w:val="333333"/>
          <w:sz w:val="24"/>
          <w:szCs w:val="24"/>
          <w:u w:val="single"/>
        </w:rPr>
      </w:pPr>
    </w:p>
    <w:p w14:paraId="7654FD18" w14:textId="77777777" w:rsidR="00E33438" w:rsidRPr="00B93198" w:rsidRDefault="00E33438" w:rsidP="00E33438">
      <w:pPr>
        <w:spacing w:after="0" w:line="240" w:lineRule="auto"/>
        <w:jc w:val="both"/>
        <w:rPr>
          <w:rFonts w:ascii="Times New Roman" w:hAnsi="Times New Roman" w:cs="Times New Roman"/>
          <w:sz w:val="24"/>
          <w:szCs w:val="24"/>
          <w:u w:val="single"/>
        </w:rPr>
      </w:pPr>
      <w:r w:rsidRPr="008126EE">
        <w:rPr>
          <w:rFonts w:ascii="Times New Roman" w:hAnsi="Times New Roman" w:cs="Times New Roman"/>
          <w:color w:val="333333"/>
          <w:sz w:val="24"/>
          <w:szCs w:val="24"/>
        </w:rPr>
        <w:t>La Comarca subvencionará hasta un máximo del 80% del presupuesto aprobado. Dicha subvención es compatible con otras ayudas de otras Administraciones o instituciones</w:t>
      </w:r>
      <w:r>
        <w:rPr>
          <w:rFonts w:ascii="Times New Roman" w:hAnsi="Times New Roman" w:cs="Times New Roman"/>
          <w:color w:val="333333"/>
          <w:sz w:val="24"/>
          <w:szCs w:val="24"/>
        </w:rPr>
        <w:t>,</w:t>
      </w:r>
      <w:r w:rsidRPr="008126EE">
        <w:rPr>
          <w:rFonts w:ascii="Times New Roman" w:hAnsi="Times New Roman" w:cs="Times New Roman"/>
          <w:color w:val="333333"/>
          <w:sz w:val="24"/>
          <w:szCs w:val="24"/>
        </w:rPr>
        <w:t xml:space="preserve"> siempre que </w:t>
      </w:r>
      <w:bookmarkStart w:id="1" w:name="_Hlk72135671"/>
      <w:r w:rsidRPr="008126EE">
        <w:rPr>
          <w:rFonts w:ascii="Times New Roman" w:hAnsi="Times New Roman" w:cs="Times New Roman"/>
          <w:color w:val="333333"/>
          <w:sz w:val="24"/>
          <w:szCs w:val="24"/>
        </w:rPr>
        <w:t>el importe de las subvenciones no supere el coste total de la actuación subvencionable</w:t>
      </w:r>
      <w:bookmarkEnd w:id="1"/>
      <w:r w:rsidRPr="008126EE">
        <w:rPr>
          <w:rFonts w:ascii="Times New Roman" w:hAnsi="Times New Roman" w:cs="Times New Roman"/>
          <w:color w:val="333333"/>
          <w:sz w:val="24"/>
          <w:szCs w:val="24"/>
        </w:rPr>
        <w:t xml:space="preserve">. </w:t>
      </w:r>
      <w:r w:rsidRPr="00B93198">
        <w:rPr>
          <w:rFonts w:ascii="Times New Roman" w:hAnsi="Times New Roman" w:cs="Times New Roman"/>
          <w:sz w:val="24"/>
          <w:szCs w:val="24"/>
        </w:rPr>
        <w:t>En caso de que el crédito previsto no sea suficiente para atender todas las solicitudes se establece un importe máximo a conceder a cada entidad de 1.800,00 euros</w:t>
      </w:r>
      <w:r w:rsidRPr="00B93198">
        <w:rPr>
          <w:rFonts w:ascii="Times New Roman" w:hAnsi="Times New Roman" w:cs="Times New Roman"/>
          <w:b/>
          <w:sz w:val="24"/>
          <w:szCs w:val="24"/>
        </w:rPr>
        <w:t>.</w:t>
      </w:r>
    </w:p>
    <w:p w14:paraId="357E6E24" w14:textId="77777777" w:rsidR="00E33438" w:rsidRPr="00B93198" w:rsidRDefault="00E33438" w:rsidP="00E33438">
      <w:pPr>
        <w:spacing w:after="0" w:line="240" w:lineRule="auto"/>
        <w:jc w:val="both"/>
        <w:rPr>
          <w:rFonts w:ascii="Times New Roman" w:hAnsi="Times New Roman" w:cs="Times New Roman"/>
          <w:sz w:val="24"/>
          <w:szCs w:val="24"/>
          <w:highlight w:val="yellow"/>
        </w:rPr>
      </w:pPr>
    </w:p>
    <w:p w14:paraId="4E542E9F"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0E8D77E9" w14:textId="77777777" w:rsidR="00E33438" w:rsidRPr="00EE0D7F" w:rsidRDefault="00E33438" w:rsidP="00E33438">
      <w:pPr>
        <w:spacing w:after="0" w:line="240" w:lineRule="auto"/>
        <w:jc w:val="both"/>
        <w:rPr>
          <w:rFonts w:ascii="Times New Roman" w:eastAsia="Times New Roman" w:hAnsi="Times New Roman" w:cs="Times New Roman"/>
          <w:b/>
          <w:bCs/>
          <w:sz w:val="24"/>
          <w:szCs w:val="24"/>
          <w:u w:val="single"/>
          <w:lang w:val="es-ES_tradnl" w:eastAsia="es-ES"/>
        </w:rPr>
      </w:pPr>
      <w:proofErr w:type="gramStart"/>
      <w:r w:rsidRPr="00EE0D7F">
        <w:rPr>
          <w:rFonts w:ascii="Times New Roman" w:eastAsia="Times New Roman" w:hAnsi="Times New Roman" w:cs="Times New Roman"/>
          <w:b/>
          <w:sz w:val="24"/>
          <w:szCs w:val="24"/>
          <w:u w:val="single"/>
          <w:lang w:val="es-ES_tradnl" w:eastAsia="es-ES"/>
        </w:rPr>
        <w:t>SÉPTIMA.-</w:t>
      </w:r>
      <w:proofErr w:type="gramEnd"/>
      <w:r w:rsidRPr="00EE0D7F">
        <w:rPr>
          <w:rFonts w:ascii="Times New Roman" w:eastAsia="Times New Roman" w:hAnsi="Times New Roman" w:cs="Times New Roman"/>
          <w:sz w:val="24"/>
          <w:szCs w:val="24"/>
          <w:u w:val="single"/>
          <w:lang w:val="es-ES_tradnl" w:eastAsia="es-ES"/>
        </w:rPr>
        <w:t xml:space="preserve"> </w:t>
      </w:r>
      <w:r w:rsidRPr="00EE0D7F">
        <w:rPr>
          <w:rFonts w:ascii="Times New Roman" w:eastAsia="Times New Roman" w:hAnsi="Times New Roman" w:cs="Times New Roman"/>
          <w:b/>
          <w:bCs/>
          <w:sz w:val="24"/>
          <w:szCs w:val="24"/>
          <w:u w:val="single"/>
          <w:lang w:val="es-ES_tradnl" w:eastAsia="es-ES"/>
        </w:rPr>
        <w:t>Comisión Valoradora</w:t>
      </w:r>
    </w:p>
    <w:p w14:paraId="643DD991" w14:textId="77777777" w:rsidR="00E33438" w:rsidRPr="00EE0D7F" w:rsidRDefault="00E33438" w:rsidP="00E33438">
      <w:pPr>
        <w:spacing w:after="0" w:line="240" w:lineRule="auto"/>
        <w:jc w:val="both"/>
        <w:rPr>
          <w:rFonts w:ascii="Times New Roman" w:eastAsia="Times New Roman" w:hAnsi="Times New Roman" w:cs="Times New Roman"/>
          <w:bCs/>
          <w:sz w:val="24"/>
          <w:szCs w:val="24"/>
          <w:lang w:val="es-ES_tradnl" w:eastAsia="es-ES"/>
        </w:rPr>
      </w:pPr>
      <w:r w:rsidRPr="00EE0D7F">
        <w:rPr>
          <w:rFonts w:ascii="Times New Roman" w:eastAsia="Times New Roman" w:hAnsi="Times New Roman" w:cs="Times New Roman"/>
          <w:bCs/>
          <w:sz w:val="24"/>
          <w:szCs w:val="24"/>
          <w:lang w:val="es-ES_tradnl" w:eastAsia="es-ES"/>
        </w:rPr>
        <w:t>La Comisión Valoradora, que tendrá carácter técnico, será el órgano colegiado encargado de evaluar las solicitudes presentadas de acuerdo con los criterios de valoración establecidos en las bases reguladoras y en la convocatoria.</w:t>
      </w:r>
    </w:p>
    <w:p w14:paraId="33D08B29" w14:textId="77777777" w:rsidR="00E33438" w:rsidRPr="00EE0D7F" w:rsidRDefault="00E33438" w:rsidP="00E33438">
      <w:pPr>
        <w:spacing w:after="0" w:line="240" w:lineRule="auto"/>
        <w:jc w:val="both"/>
        <w:rPr>
          <w:rFonts w:ascii="Times New Roman" w:eastAsia="Times New Roman" w:hAnsi="Times New Roman" w:cs="Times New Roman"/>
          <w:bCs/>
          <w:sz w:val="24"/>
          <w:szCs w:val="24"/>
          <w:lang w:val="es-ES_tradnl" w:eastAsia="es-ES"/>
        </w:rPr>
      </w:pPr>
      <w:r w:rsidRPr="00EE0D7F">
        <w:rPr>
          <w:rFonts w:ascii="Times New Roman" w:eastAsia="Times New Roman" w:hAnsi="Times New Roman" w:cs="Times New Roman"/>
          <w:bCs/>
          <w:sz w:val="24"/>
          <w:szCs w:val="24"/>
          <w:lang w:val="es-ES_tradnl" w:eastAsia="es-ES"/>
        </w:rPr>
        <w:lastRenderedPageBreak/>
        <w:t>Estará formada por una Trabajadora Social del Servicio Social de Base, el Coordinador del Servicio Comarcal de Deportes</w:t>
      </w:r>
      <w:r>
        <w:rPr>
          <w:rFonts w:ascii="Times New Roman" w:eastAsia="Times New Roman" w:hAnsi="Times New Roman" w:cs="Times New Roman"/>
          <w:bCs/>
          <w:sz w:val="24"/>
          <w:szCs w:val="24"/>
          <w:lang w:val="es-ES_tradnl" w:eastAsia="es-ES"/>
        </w:rPr>
        <w:t>, la Técnico de Cultura y Turismo</w:t>
      </w:r>
      <w:r w:rsidRPr="00EE0D7F">
        <w:rPr>
          <w:rFonts w:ascii="Times New Roman" w:eastAsia="Times New Roman" w:hAnsi="Times New Roman" w:cs="Times New Roman"/>
          <w:bCs/>
          <w:sz w:val="24"/>
          <w:szCs w:val="24"/>
          <w:lang w:val="es-ES_tradnl" w:eastAsia="es-ES"/>
        </w:rPr>
        <w:t xml:space="preserve"> y la </w:t>
      </w:r>
      <w:proofErr w:type="gramStart"/>
      <w:r w:rsidRPr="00EE0D7F">
        <w:rPr>
          <w:rFonts w:ascii="Times New Roman" w:eastAsia="Times New Roman" w:hAnsi="Times New Roman" w:cs="Times New Roman"/>
          <w:bCs/>
          <w:sz w:val="24"/>
          <w:szCs w:val="24"/>
          <w:lang w:val="es-ES_tradnl" w:eastAsia="es-ES"/>
        </w:rPr>
        <w:t>Secretaria</w:t>
      </w:r>
      <w:proofErr w:type="gramEnd"/>
      <w:r w:rsidRPr="00EE0D7F">
        <w:rPr>
          <w:rFonts w:ascii="Times New Roman" w:eastAsia="Times New Roman" w:hAnsi="Times New Roman" w:cs="Times New Roman"/>
          <w:bCs/>
          <w:sz w:val="24"/>
          <w:szCs w:val="24"/>
          <w:lang w:val="es-ES_tradnl" w:eastAsia="es-ES"/>
        </w:rPr>
        <w:t xml:space="preserve">-Interventora de la Comarca. </w:t>
      </w:r>
    </w:p>
    <w:p w14:paraId="6277648E" w14:textId="77777777" w:rsidR="00E33438" w:rsidRPr="00EE0D7F" w:rsidRDefault="00E33438" w:rsidP="00E33438">
      <w:pPr>
        <w:spacing w:after="0" w:line="240" w:lineRule="auto"/>
        <w:jc w:val="both"/>
        <w:rPr>
          <w:rFonts w:ascii="Times New Roman" w:eastAsia="Times New Roman" w:hAnsi="Times New Roman" w:cs="Times New Roman"/>
          <w:bCs/>
          <w:sz w:val="24"/>
          <w:szCs w:val="24"/>
          <w:lang w:val="es-ES_tradnl" w:eastAsia="es-ES"/>
        </w:rPr>
      </w:pPr>
      <w:r w:rsidRPr="00EE0D7F">
        <w:rPr>
          <w:rFonts w:ascii="Times New Roman" w:eastAsia="Times New Roman" w:hAnsi="Times New Roman" w:cs="Times New Roman"/>
          <w:bCs/>
          <w:sz w:val="24"/>
          <w:szCs w:val="24"/>
          <w:lang w:val="es-ES_tradnl" w:eastAsia="es-ES"/>
        </w:rPr>
        <w:t>Tras examinar las solicitudes, elaborará</w:t>
      </w:r>
      <w:r>
        <w:rPr>
          <w:rFonts w:ascii="Times New Roman" w:eastAsia="Times New Roman" w:hAnsi="Times New Roman" w:cs="Times New Roman"/>
          <w:bCs/>
          <w:sz w:val="24"/>
          <w:szCs w:val="24"/>
          <w:lang w:val="es-ES_tradnl" w:eastAsia="es-ES"/>
        </w:rPr>
        <w:t>n</w:t>
      </w:r>
      <w:r w:rsidRPr="00EE0D7F">
        <w:rPr>
          <w:rFonts w:ascii="Times New Roman" w:eastAsia="Times New Roman" w:hAnsi="Times New Roman" w:cs="Times New Roman"/>
          <w:bCs/>
          <w:sz w:val="24"/>
          <w:szCs w:val="24"/>
          <w:lang w:val="es-ES_tradnl" w:eastAsia="es-ES"/>
        </w:rPr>
        <w:t xml:space="preserve"> un informe en el que figurarán los criterios de valoración y el orden preferente resultante.</w:t>
      </w:r>
    </w:p>
    <w:p w14:paraId="1959926D"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bCs/>
          <w:sz w:val="24"/>
          <w:szCs w:val="24"/>
          <w:lang w:val="es-ES_tradnl" w:eastAsia="es-ES"/>
        </w:rPr>
        <w:t>El informe será la base de la propuesta de resolución del órgano instructor.</w:t>
      </w:r>
    </w:p>
    <w:p w14:paraId="1C531639" w14:textId="77777777" w:rsidR="00E33438"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3A884C25" w14:textId="77777777" w:rsidR="00E33438" w:rsidRPr="00EE0D7F" w:rsidRDefault="00E33438" w:rsidP="00E33438">
      <w:pPr>
        <w:spacing w:after="0" w:line="240" w:lineRule="auto"/>
        <w:jc w:val="both"/>
        <w:rPr>
          <w:rFonts w:ascii="Times New Roman" w:eastAsia="Times New Roman" w:hAnsi="Times New Roman" w:cs="Times New Roman"/>
          <w:b/>
          <w:bCs/>
          <w:sz w:val="24"/>
          <w:szCs w:val="24"/>
          <w:u w:val="single"/>
          <w:lang w:val="es-ES_tradnl" w:eastAsia="es-ES"/>
        </w:rPr>
      </w:pPr>
      <w:proofErr w:type="gramStart"/>
      <w:r w:rsidRPr="00EE0D7F">
        <w:rPr>
          <w:rFonts w:ascii="Times New Roman" w:eastAsia="Times New Roman" w:hAnsi="Times New Roman" w:cs="Times New Roman"/>
          <w:b/>
          <w:bCs/>
          <w:sz w:val="24"/>
          <w:szCs w:val="24"/>
          <w:u w:val="single"/>
          <w:lang w:val="es-ES_tradnl" w:eastAsia="es-ES"/>
        </w:rPr>
        <w:t>OCTAVA.-</w:t>
      </w:r>
      <w:proofErr w:type="gramEnd"/>
      <w:r w:rsidRPr="00EE0D7F">
        <w:rPr>
          <w:rFonts w:ascii="Times New Roman" w:eastAsia="Times New Roman" w:hAnsi="Times New Roman" w:cs="Times New Roman"/>
          <w:b/>
          <w:bCs/>
          <w:sz w:val="24"/>
          <w:szCs w:val="24"/>
          <w:u w:val="single"/>
          <w:lang w:val="es-ES_tradnl" w:eastAsia="es-ES"/>
        </w:rPr>
        <w:t xml:space="preserve"> Procedimiento de concesión</w:t>
      </w:r>
    </w:p>
    <w:p w14:paraId="19DDED34"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t>El procedimiento de concesión se establece en régimen de concurrencia competitiva.</w:t>
      </w:r>
    </w:p>
    <w:p w14:paraId="71E19B7C"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7716DBB4" w14:textId="77777777" w:rsidR="00E33438" w:rsidRPr="00EE0D7F" w:rsidRDefault="00E33438" w:rsidP="00E33438">
      <w:pPr>
        <w:spacing w:after="0" w:line="240" w:lineRule="auto"/>
        <w:jc w:val="both"/>
        <w:rPr>
          <w:rFonts w:ascii="Times New Roman" w:eastAsia="Times New Roman" w:hAnsi="Times New Roman" w:cs="Times New Roman"/>
          <w:b/>
          <w:sz w:val="24"/>
          <w:szCs w:val="24"/>
          <w:u w:val="single"/>
          <w:lang w:val="es-ES_tradnl" w:eastAsia="es-ES"/>
        </w:rPr>
      </w:pPr>
      <w:r w:rsidRPr="00EE0D7F">
        <w:rPr>
          <w:rFonts w:ascii="Times New Roman" w:eastAsia="Times New Roman" w:hAnsi="Times New Roman" w:cs="Times New Roman"/>
          <w:b/>
          <w:sz w:val="24"/>
          <w:szCs w:val="24"/>
          <w:u w:val="single"/>
          <w:lang w:val="es-ES_tradnl" w:eastAsia="es-ES"/>
        </w:rPr>
        <w:t>1.- Instrucción</w:t>
      </w:r>
    </w:p>
    <w:p w14:paraId="42F78BBD" w14:textId="77777777" w:rsidR="00E33438" w:rsidRPr="00EE0D7F" w:rsidRDefault="00E33438" w:rsidP="00E33438">
      <w:pPr>
        <w:spacing w:line="240" w:lineRule="auto"/>
        <w:ind w:right="-427"/>
        <w:jc w:val="both"/>
        <w:rPr>
          <w:rFonts w:ascii="Times New Roman" w:hAnsi="Times New Roman" w:cs="Times New Roman"/>
          <w:sz w:val="24"/>
          <w:szCs w:val="24"/>
        </w:rPr>
      </w:pPr>
      <w:r w:rsidRPr="00EE0D7F">
        <w:rPr>
          <w:rFonts w:ascii="Times New Roman" w:hAnsi="Times New Roman" w:cs="Times New Roman"/>
          <w:sz w:val="24"/>
          <w:szCs w:val="24"/>
        </w:rPr>
        <w:t xml:space="preserve">El órgano competente para la instrucción del procedimiento serán las Comisiones Informativas de Cultura, Deporte y Acción Social.  </w:t>
      </w:r>
    </w:p>
    <w:p w14:paraId="2DB8BB89" w14:textId="77777777" w:rsidR="00E33438" w:rsidRPr="00EE0D7F" w:rsidRDefault="00E33438" w:rsidP="00E33438">
      <w:pPr>
        <w:spacing w:line="240" w:lineRule="auto"/>
        <w:ind w:right="-427"/>
        <w:jc w:val="both"/>
        <w:rPr>
          <w:rFonts w:ascii="Times New Roman" w:hAnsi="Times New Roman" w:cs="Times New Roman"/>
          <w:sz w:val="24"/>
          <w:szCs w:val="24"/>
        </w:rPr>
      </w:pPr>
      <w:r w:rsidRPr="00EE0D7F">
        <w:rPr>
          <w:rFonts w:ascii="Times New Roman" w:hAnsi="Times New Roman" w:cs="Times New Roman"/>
          <w:sz w:val="24"/>
          <w:szCs w:val="24"/>
        </w:rPr>
        <w:t xml:space="preserve">Admitidas las solicitudes presentadas en tiempo y forma, se pasarán al órgano instructor que realizará una evaluación de </w:t>
      </w:r>
      <w:proofErr w:type="gramStart"/>
      <w:r w:rsidRPr="00EE0D7F">
        <w:rPr>
          <w:rFonts w:ascii="Times New Roman" w:hAnsi="Times New Roman" w:cs="Times New Roman"/>
          <w:sz w:val="24"/>
          <w:szCs w:val="24"/>
        </w:rPr>
        <w:t>las mismas</w:t>
      </w:r>
      <w:proofErr w:type="gramEnd"/>
      <w:r w:rsidRPr="00EE0D7F">
        <w:rPr>
          <w:rFonts w:ascii="Times New Roman" w:hAnsi="Times New Roman" w:cs="Times New Roman"/>
          <w:sz w:val="24"/>
          <w:szCs w:val="24"/>
        </w:rPr>
        <w:t>, examinando el cumplimiento de las condiciones impuestas para adquirir la condición de beneficiario, así como la verificación del cumplimiento de los requisitos establecidos en estas bases.</w:t>
      </w:r>
    </w:p>
    <w:p w14:paraId="22FF4380"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t xml:space="preserve">En caso de no presentar la documentación necesaria, la Comarca podrá requerir a la </w:t>
      </w:r>
      <w:r>
        <w:rPr>
          <w:rFonts w:ascii="Times New Roman" w:eastAsia="Times New Roman" w:hAnsi="Times New Roman" w:cs="Times New Roman"/>
          <w:sz w:val="24"/>
          <w:szCs w:val="24"/>
          <w:lang w:val="es-ES_tradnl" w:eastAsia="es-ES"/>
        </w:rPr>
        <w:t>e</w:t>
      </w:r>
      <w:r w:rsidRPr="00EE0D7F">
        <w:rPr>
          <w:rFonts w:ascii="Times New Roman" w:eastAsia="Times New Roman" w:hAnsi="Times New Roman" w:cs="Times New Roman"/>
          <w:sz w:val="24"/>
          <w:szCs w:val="24"/>
          <w:lang w:val="es-ES_tradnl" w:eastAsia="es-ES"/>
        </w:rPr>
        <w:t>ntidad solicitante para que, en el plazo de diez días hábiles, contados a partir del siguiente a la recepción del requerimiento, acompañen los documentos preceptivos que subsanen la deficiencia observada.</w:t>
      </w:r>
    </w:p>
    <w:p w14:paraId="35CD38FA" w14:textId="77777777" w:rsidR="00E33438" w:rsidRPr="00EE0D7F" w:rsidRDefault="00E33438" w:rsidP="00E33438">
      <w:pPr>
        <w:spacing w:after="0" w:line="240" w:lineRule="auto"/>
        <w:jc w:val="both"/>
        <w:rPr>
          <w:rFonts w:ascii="Times New Roman" w:eastAsia="Times New Roman" w:hAnsi="Times New Roman" w:cs="Times New Roman"/>
          <w:bCs/>
          <w:sz w:val="24"/>
          <w:szCs w:val="24"/>
          <w:lang w:val="es-ES_tradnl" w:eastAsia="es-ES"/>
        </w:rPr>
      </w:pPr>
      <w:r w:rsidRPr="00EE0D7F">
        <w:rPr>
          <w:rFonts w:ascii="Times New Roman" w:eastAsia="Times New Roman" w:hAnsi="Times New Roman" w:cs="Times New Roman"/>
          <w:bCs/>
          <w:sz w:val="24"/>
          <w:szCs w:val="24"/>
          <w:lang w:val="es-ES_tradnl" w:eastAsia="es-ES"/>
        </w:rPr>
        <w:t>Cualquier falsedad de los datos presentados dará lugar a la pérdida de la subvención concedida.</w:t>
      </w:r>
    </w:p>
    <w:p w14:paraId="1D0FA07F" w14:textId="77777777" w:rsidR="00E33438" w:rsidRPr="00EE0D7F" w:rsidRDefault="00E33438" w:rsidP="00E33438">
      <w:pPr>
        <w:spacing w:after="0" w:line="240" w:lineRule="auto"/>
        <w:jc w:val="both"/>
        <w:rPr>
          <w:rFonts w:ascii="Times New Roman" w:eastAsia="Times New Roman" w:hAnsi="Times New Roman" w:cs="Times New Roman"/>
          <w:bCs/>
          <w:sz w:val="24"/>
          <w:szCs w:val="24"/>
          <w:lang w:val="es-ES_tradnl" w:eastAsia="es-ES"/>
        </w:rPr>
      </w:pPr>
    </w:p>
    <w:p w14:paraId="7B8CDB29" w14:textId="77777777" w:rsidR="00E33438" w:rsidRPr="00EE0D7F" w:rsidRDefault="00E33438" w:rsidP="00E33438">
      <w:pPr>
        <w:spacing w:after="0" w:line="240" w:lineRule="auto"/>
        <w:jc w:val="both"/>
        <w:rPr>
          <w:rFonts w:ascii="Times New Roman" w:eastAsia="Times New Roman" w:hAnsi="Times New Roman" w:cs="Times New Roman"/>
          <w:b/>
          <w:bCs/>
          <w:sz w:val="24"/>
          <w:szCs w:val="24"/>
          <w:u w:val="single"/>
          <w:lang w:val="es-ES_tradnl" w:eastAsia="es-ES"/>
        </w:rPr>
      </w:pPr>
      <w:r w:rsidRPr="00EE0D7F">
        <w:rPr>
          <w:rFonts w:ascii="Times New Roman" w:eastAsia="Times New Roman" w:hAnsi="Times New Roman" w:cs="Times New Roman"/>
          <w:b/>
          <w:bCs/>
          <w:sz w:val="24"/>
          <w:szCs w:val="24"/>
          <w:u w:val="single"/>
          <w:lang w:val="es-ES_tradnl" w:eastAsia="es-ES"/>
        </w:rPr>
        <w:t>2.- Propuesta de resolución provisional</w:t>
      </w:r>
    </w:p>
    <w:p w14:paraId="65C0A87B" w14:textId="77777777" w:rsidR="00E33438" w:rsidRDefault="00E33438" w:rsidP="00E33438">
      <w:pPr>
        <w:spacing w:after="0" w:line="240" w:lineRule="auto"/>
        <w:jc w:val="both"/>
        <w:rPr>
          <w:rFonts w:ascii="Times New Roman" w:hAnsi="Times New Roman" w:cs="Times New Roman"/>
          <w:sz w:val="24"/>
          <w:szCs w:val="24"/>
        </w:rPr>
      </w:pPr>
      <w:r w:rsidRPr="00EE0D7F">
        <w:rPr>
          <w:rFonts w:ascii="Times New Roman" w:eastAsia="Times New Roman" w:hAnsi="Times New Roman" w:cs="Times New Roman"/>
          <w:bCs/>
          <w:sz w:val="24"/>
          <w:szCs w:val="24"/>
          <w:lang w:val="es-ES_tradnl" w:eastAsia="es-ES"/>
        </w:rPr>
        <w:t xml:space="preserve">El órgano </w:t>
      </w:r>
      <w:r w:rsidRPr="00EE0D7F">
        <w:rPr>
          <w:rFonts w:ascii="Times New Roman" w:eastAsia="Times New Roman" w:hAnsi="Times New Roman" w:cs="Times New Roman"/>
          <w:sz w:val="24"/>
          <w:szCs w:val="24"/>
          <w:lang w:val="es-ES_tradnl" w:eastAsia="es-ES"/>
        </w:rPr>
        <w:t xml:space="preserve">instructor, a la vista del expediente y del informe de la comisión de valoración, formulará la propuesta de resolución provisional, </w:t>
      </w:r>
      <w:r w:rsidRPr="00EE0D7F">
        <w:rPr>
          <w:rFonts w:ascii="Times New Roman" w:hAnsi="Times New Roman" w:cs="Times New Roman"/>
          <w:sz w:val="24"/>
          <w:szCs w:val="24"/>
        </w:rPr>
        <w:t>que deberá expresar la</w:t>
      </w:r>
      <w:r w:rsidRPr="00EE0D7F">
        <w:rPr>
          <w:rFonts w:ascii="Times New Roman" w:hAnsi="Times New Roman" w:cs="Times New Roman"/>
          <w:b/>
          <w:bCs/>
          <w:sz w:val="24"/>
          <w:szCs w:val="24"/>
        </w:rPr>
        <w:t xml:space="preserve"> </w:t>
      </w:r>
      <w:r w:rsidRPr="00EE0D7F">
        <w:rPr>
          <w:rFonts w:ascii="Times New Roman" w:hAnsi="Times New Roman" w:cs="Times New Roman"/>
          <w:sz w:val="24"/>
          <w:szCs w:val="24"/>
        </w:rPr>
        <w:t>relación de solicitantes para los que se propone la concesión de la subvención y su</w:t>
      </w:r>
      <w:r w:rsidRPr="00EE0D7F">
        <w:rPr>
          <w:rFonts w:ascii="Times New Roman" w:hAnsi="Times New Roman" w:cs="Times New Roman"/>
          <w:b/>
          <w:bCs/>
          <w:sz w:val="24"/>
          <w:szCs w:val="24"/>
        </w:rPr>
        <w:t xml:space="preserve"> </w:t>
      </w:r>
      <w:r w:rsidRPr="00EE0D7F">
        <w:rPr>
          <w:rFonts w:ascii="Times New Roman" w:hAnsi="Times New Roman" w:cs="Times New Roman"/>
          <w:sz w:val="24"/>
          <w:szCs w:val="24"/>
        </w:rPr>
        <w:t>cuantía, especificando la puntuación obtenida y los criterios de valoración seguidos</w:t>
      </w:r>
      <w:r w:rsidRPr="00EE0D7F">
        <w:rPr>
          <w:rFonts w:ascii="Times New Roman" w:hAnsi="Times New Roman" w:cs="Times New Roman"/>
          <w:b/>
          <w:bCs/>
          <w:sz w:val="24"/>
          <w:szCs w:val="24"/>
        </w:rPr>
        <w:t xml:space="preserve"> </w:t>
      </w:r>
      <w:r w:rsidRPr="00EE0D7F">
        <w:rPr>
          <w:rFonts w:ascii="Times New Roman" w:hAnsi="Times New Roman" w:cs="Times New Roman"/>
          <w:sz w:val="24"/>
          <w:szCs w:val="24"/>
        </w:rPr>
        <w:t>para efectuarla, así como la propuesta de desestimación fundamentada del resto de</w:t>
      </w:r>
      <w:r w:rsidRPr="00EE0D7F">
        <w:rPr>
          <w:rFonts w:ascii="Times New Roman" w:hAnsi="Times New Roman" w:cs="Times New Roman"/>
          <w:b/>
          <w:bCs/>
          <w:sz w:val="24"/>
          <w:szCs w:val="24"/>
        </w:rPr>
        <w:t xml:space="preserve"> </w:t>
      </w:r>
      <w:r w:rsidRPr="00EE0D7F">
        <w:rPr>
          <w:rFonts w:ascii="Times New Roman" w:hAnsi="Times New Roman" w:cs="Times New Roman"/>
          <w:sz w:val="24"/>
          <w:szCs w:val="24"/>
        </w:rPr>
        <w:t xml:space="preserve">solicitudes. </w:t>
      </w:r>
    </w:p>
    <w:p w14:paraId="2B0C68CD" w14:textId="77777777" w:rsidR="00E33438" w:rsidRDefault="00E33438" w:rsidP="00E33438">
      <w:pPr>
        <w:spacing w:after="0" w:line="240" w:lineRule="auto"/>
        <w:jc w:val="both"/>
        <w:rPr>
          <w:rFonts w:ascii="Times New Roman" w:hAnsi="Times New Roman" w:cs="Times New Roman"/>
          <w:sz w:val="24"/>
          <w:szCs w:val="24"/>
        </w:rPr>
      </w:pPr>
      <w:r w:rsidRPr="00EE0D7F">
        <w:rPr>
          <w:rFonts w:ascii="Times New Roman" w:hAnsi="Times New Roman" w:cs="Times New Roman"/>
          <w:sz w:val="24"/>
          <w:szCs w:val="24"/>
        </w:rPr>
        <w:t xml:space="preserve">Dicha propuesta se notificará a los interesados a efecto de trámite de audiencia por plazo de diez días. </w:t>
      </w:r>
    </w:p>
    <w:p w14:paraId="161D4C74"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hAnsi="Times New Roman" w:cs="Times New Roman"/>
          <w:sz w:val="24"/>
          <w:szCs w:val="24"/>
        </w:rPr>
        <w:t>Cuando no</w:t>
      </w:r>
      <w:r w:rsidRPr="00EE0D7F">
        <w:rPr>
          <w:rFonts w:ascii="Times New Roman" w:hAnsi="Times New Roman" w:cs="Times New Roman"/>
          <w:b/>
          <w:bCs/>
          <w:sz w:val="24"/>
          <w:szCs w:val="24"/>
        </w:rPr>
        <w:t xml:space="preserve"> </w:t>
      </w:r>
      <w:r w:rsidRPr="00EE0D7F">
        <w:rPr>
          <w:rFonts w:ascii="Times New Roman" w:hAnsi="Times New Roman" w:cs="Times New Roman"/>
          <w:sz w:val="24"/>
          <w:szCs w:val="24"/>
        </w:rPr>
        <w:t>figuren en el procedimiento ni sean tenidos en cuenta otros hechos ni otras</w:t>
      </w:r>
      <w:r w:rsidRPr="00EE0D7F">
        <w:rPr>
          <w:rFonts w:ascii="Times New Roman" w:hAnsi="Times New Roman" w:cs="Times New Roman"/>
          <w:b/>
          <w:bCs/>
          <w:sz w:val="24"/>
          <w:szCs w:val="24"/>
        </w:rPr>
        <w:t xml:space="preserve"> </w:t>
      </w:r>
      <w:r w:rsidRPr="00EE0D7F">
        <w:rPr>
          <w:rFonts w:ascii="Times New Roman" w:hAnsi="Times New Roman" w:cs="Times New Roman"/>
          <w:sz w:val="24"/>
          <w:szCs w:val="24"/>
        </w:rPr>
        <w:t>alegaciones y pruebas que las aducidas por los interesados, se podrá prescindir de</w:t>
      </w:r>
      <w:r w:rsidRPr="00EE0D7F">
        <w:rPr>
          <w:rFonts w:ascii="Times New Roman" w:hAnsi="Times New Roman" w:cs="Times New Roman"/>
          <w:b/>
          <w:bCs/>
          <w:sz w:val="24"/>
          <w:szCs w:val="24"/>
        </w:rPr>
        <w:t xml:space="preserve"> </w:t>
      </w:r>
      <w:r w:rsidRPr="00EE0D7F">
        <w:rPr>
          <w:rFonts w:ascii="Times New Roman" w:hAnsi="Times New Roman" w:cs="Times New Roman"/>
          <w:sz w:val="24"/>
          <w:szCs w:val="24"/>
        </w:rPr>
        <w:t>dicho trámite, en cuyo caso la propuesta de resolución formulada tendrá carácter de</w:t>
      </w:r>
      <w:r w:rsidRPr="00EE0D7F">
        <w:rPr>
          <w:rFonts w:ascii="Times New Roman" w:hAnsi="Times New Roman" w:cs="Times New Roman"/>
          <w:b/>
          <w:bCs/>
          <w:sz w:val="24"/>
          <w:szCs w:val="24"/>
        </w:rPr>
        <w:t xml:space="preserve"> </w:t>
      </w:r>
      <w:r w:rsidRPr="00EE0D7F">
        <w:rPr>
          <w:rFonts w:ascii="Times New Roman" w:hAnsi="Times New Roman" w:cs="Times New Roman"/>
          <w:sz w:val="24"/>
          <w:szCs w:val="24"/>
        </w:rPr>
        <w:t xml:space="preserve">definitiva. </w:t>
      </w:r>
    </w:p>
    <w:p w14:paraId="7D0AB8A8" w14:textId="77777777" w:rsidR="00E33438" w:rsidRPr="00EE0D7F" w:rsidRDefault="00E33438" w:rsidP="00E33438">
      <w:pPr>
        <w:spacing w:after="0" w:line="240" w:lineRule="auto"/>
        <w:jc w:val="both"/>
        <w:rPr>
          <w:rFonts w:ascii="Times New Roman" w:eastAsia="Times New Roman" w:hAnsi="Times New Roman" w:cs="Times New Roman"/>
          <w:bCs/>
          <w:sz w:val="24"/>
          <w:szCs w:val="24"/>
          <w:lang w:val="es-ES_tradnl" w:eastAsia="es-ES"/>
        </w:rPr>
      </w:pPr>
    </w:p>
    <w:p w14:paraId="1F5AFFEA" w14:textId="77777777" w:rsidR="00E33438" w:rsidRPr="00EE0D7F" w:rsidRDefault="00E33438" w:rsidP="00E33438">
      <w:pPr>
        <w:spacing w:after="0" w:line="240" w:lineRule="auto"/>
        <w:jc w:val="both"/>
        <w:rPr>
          <w:rFonts w:ascii="Times New Roman" w:eastAsia="Times New Roman" w:hAnsi="Times New Roman" w:cs="Times New Roman"/>
          <w:b/>
          <w:bCs/>
          <w:sz w:val="24"/>
          <w:szCs w:val="24"/>
          <w:u w:val="single"/>
          <w:lang w:val="es-ES_tradnl" w:eastAsia="es-ES"/>
        </w:rPr>
      </w:pPr>
      <w:r>
        <w:rPr>
          <w:rFonts w:ascii="Times New Roman" w:eastAsia="Times New Roman" w:hAnsi="Times New Roman" w:cs="Times New Roman"/>
          <w:b/>
          <w:bCs/>
          <w:sz w:val="24"/>
          <w:szCs w:val="24"/>
          <w:u w:val="single"/>
          <w:lang w:val="es-ES_tradnl" w:eastAsia="es-ES"/>
        </w:rPr>
        <w:t>3.- P</w:t>
      </w:r>
      <w:r w:rsidRPr="00EE0D7F">
        <w:rPr>
          <w:rFonts w:ascii="Times New Roman" w:eastAsia="Times New Roman" w:hAnsi="Times New Roman" w:cs="Times New Roman"/>
          <w:b/>
          <w:bCs/>
          <w:sz w:val="24"/>
          <w:szCs w:val="24"/>
          <w:u w:val="single"/>
          <w:lang w:val="es-ES_tradnl" w:eastAsia="es-ES"/>
        </w:rPr>
        <w:t>ropuesta de resolución definitiva</w:t>
      </w:r>
    </w:p>
    <w:p w14:paraId="011889A8" w14:textId="77777777" w:rsidR="00E33438" w:rsidRPr="00EE0D7F" w:rsidRDefault="00E33438" w:rsidP="00E33438">
      <w:pPr>
        <w:spacing w:after="0" w:line="240" w:lineRule="auto"/>
        <w:jc w:val="both"/>
        <w:rPr>
          <w:rFonts w:ascii="Times New Roman" w:hAnsi="Times New Roman" w:cs="Times New Roman"/>
          <w:sz w:val="24"/>
          <w:szCs w:val="24"/>
        </w:rPr>
      </w:pPr>
      <w:r w:rsidRPr="00EE0D7F">
        <w:rPr>
          <w:rFonts w:ascii="Times New Roman" w:eastAsia="Times New Roman" w:hAnsi="Times New Roman" w:cs="Times New Roman"/>
          <w:bCs/>
          <w:sz w:val="24"/>
          <w:szCs w:val="24"/>
          <w:lang w:val="es-ES_tradnl" w:eastAsia="es-ES"/>
        </w:rPr>
        <w:t xml:space="preserve">Instruido el </w:t>
      </w:r>
      <w:r w:rsidRPr="00EE0D7F">
        <w:rPr>
          <w:rFonts w:ascii="Times New Roman" w:hAnsi="Times New Roman" w:cs="Times New Roman"/>
          <w:sz w:val="24"/>
          <w:szCs w:val="24"/>
        </w:rPr>
        <w:t>procedimiento el órgano instructor formulará la propuesta de resolución definitiva.</w:t>
      </w:r>
    </w:p>
    <w:p w14:paraId="256596C0" w14:textId="77777777" w:rsidR="00E33438" w:rsidRPr="00EE0D7F" w:rsidRDefault="00E33438" w:rsidP="00E33438">
      <w:pPr>
        <w:spacing w:after="0" w:line="240" w:lineRule="auto"/>
        <w:jc w:val="both"/>
        <w:rPr>
          <w:rFonts w:ascii="Times New Roman" w:hAnsi="Times New Roman" w:cs="Times New Roman"/>
          <w:sz w:val="24"/>
          <w:szCs w:val="24"/>
        </w:rPr>
      </w:pPr>
      <w:r w:rsidRPr="00EE0D7F">
        <w:rPr>
          <w:rFonts w:ascii="Times New Roman" w:hAnsi="Times New Roman" w:cs="Times New Roman"/>
          <w:sz w:val="24"/>
          <w:szCs w:val="24"/>
        </w:rPr>
        <w:t xml:space="preserve">Si la propuesta de resolución se separa del informe técnico de valoración, en todo o en parte, el instructor deberá motivar su decisión, debiendo quedar constancia en el expediente. </w:t>
      </w:r>
    </w:p>
    <w:p w14:paraId="4554F760" w14:textId="77777777" w:rsidR="00E33438" w:rsidRPr="00EE0D7F" w:rsidRDefault="00E33438" w:rsidP="00E33438">
      <w:pPr>
        <w:spacing w:after="0" w:line="240" w:lineRule="auto"/>
        <w:jc w:val="both"/>
        <w:rPr>
          <w:rFonts w:ascii="Times New Roman" w:hAnsi="Times New Roman" w:cs="Times New Roman"/>
          <w:sz w:val="24"/>
          <w:szCs w:val="24"/>
        </w:rPr>
      </w:pPr>
      <w:r w:rsidRPr="00EE0D7F">
        <w:rPr>
          <w:rFonts w:ascii="Times New Roman" w:hAnsi="Times New Roman" w:cs="Times New Roman"/>
          <w:sz w:val="24"/>
          <w:szCs w:val="24"/>
        </w:rPr>
        <w:t xml:space="preserve">Dicha propuesta se formulará en un acto único, salvo que se resuelva de forma individualizada, en cuyo caso se podrán formular propuestas de resolución en actos individuales. </w:t>
      </w:r>
    </w:p>
    <w:p w14:paraId="67A308FC"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hAnsi="Times New Roman" w:cs="Times New Roman"/>
          <w:sz w:val="24"/>
          <w:szCs w:val="24"/>
        </w:rPr>
        <w:t xml:space="preserve">La propuesta de resolución deberá expresar la relación de solicitantes para los que se propone la concesión de la subvención y su cuantía, especificando la puntuación obtenida </w:t>
      </w:r>
      <w:r w:rsidRPr="00EE0D7F">
        <w:rPr>
          <w:rFonts w:ascii="Times New Roman" w:hAnsi="Times New Roman" w:cs="Times New Roman"/>
          <w:sz w:val="24"/>
          <w:szCs w:val="24"/>
        </w:rPr>
        <w:lastRenderedPageBreak/>
        <w:t xml:space="preserve">y los criterios de valoración seguidos para efectuarla, así como la propuesta de desestimación fundamentada del resto de solicitudes. </w:t>
      </w:r>
    </w:p>
    <w:p w14:paraId="749C8B4D" w14:textId="77777777" w:rsidR="00E33438" w:rsidRPr="00EE0D7F" w:rsidRDefault="00E33438" w:rsidP="00E33438">
      <w:pPr>
        <w:ind w:right="-427"/>
        <w:jc w:val="both"/>
        <w:rPr>
          <w:rFonts w:ascii="Times New Roman" w:hAnsi="Times New Roman" w:cs="Times New Roman"/>
          <w:sz w:val="24"/>
          <w:szCs w:val="24"/>
        </w:rPr>
      </w:pPr>
      <w:r w:rsidRPr="00EE0D7F">
        <w:rPr>
          <w:rFonts w:ascii="Times New Roman" w:hAnsi="Times New Roman" w:cs="Times New Roman"/>
          <w:sz w:val="24"/>
          <w:szCs w:val="24"/>
        </w:rPr>
        <w:t>Las propuestas de resolución, tanto provisional como definitiva, no crean derecho alguno a favor del beneficiario propuesto frente a la Comarca, mientras no se le haya notificado la resolución de concesión</w:t>
      </w:r>
    </w:p>
    <w:p w14:paraId="34990E6C" w14:textId="77777777" w:rsidR="00E33438" w:rsidRPr="00EE0D7F" w:rsidRDefault="00E33438" w:rsidP="00E33438">
      <w:pPr>
        <w:spacing w:after="0" w:line="240" w:lineRule="auto"/>
        <w:jc w:val="both"/>
        <w:rPr>
          <w:rFonts w:ascii="Times New Roman" w:eastAsia="Times New Roman" w:hAnsi="Times New Roman" w:cs="Times New Roman"/>
          <w:b/>
          <w:sz w:val="24"/>
          <w:szCs w:val="24"/>
          <w:u w:val="single"/>
          <w:lang w:eastAsia="es-ES"/>
        </w:rPr>
      </w:pPr>
      <w:r w:rsidRPr="00EE0D7F">
        <w:rPr>
          <w:rFonts w:ascii="Times New Roman" w:eastAsia="Times New Roman" w:hAnsi="Times New Roman" w:cs="Times New Roman"/>
          <w:b/>
          <w:sz w:val="24"/>
          <w:szCs w:val="24"/>
          <w:u w:val="single"/>
          <w:lang w:eastAsia="es-ES"/>
        </w:rPr>
        <w:t>4.- Resolución</w:t>
      </w:r>
    </w:p>
    <w:p w14:paraId="6ECB0C0A" w14:textId="77777777" w:rsidR="00E33438" w:rsidRPr="00EE0D7F" w:rsidRDefault="00E33438" w:rsidP="00E33438">
      <w:pPr>
        <w:spacing w:after="0" w:line="240" w:lineRule="auto"/>
        <w:jc w:val="both"/>
        <w:rPr>
          <w:rFonts w:ascii="Times New Roman" w:hAnsi="Times New Roman" w:cs="Times New Roman"/>
          <w:sz w:val="24"/>
          <w:szCs w:val="24"/>
        </w:rPr>
      </w:pPr>
      <w:r w:rsidRPr="00EE0D7F">
        <w:rPr>
          <w:rFonts w:ascii="Times New Roman" w:hAnsi="Times New Roman" w:cs="Times New Roman"/>
          <w:sz w:val="24"/>
          <w:szCs w:val="24"/>
        </w:rPr>
        <w:t xml:space="preserve">El órgano competente para la concesión será </w:t>
      </w:r>
      <w:r w:rsidRPr="00726440">
        <w:rPr>
          <w:rFonts w:ascii="Times New Roman" w:hAnsi="Times New Roman" w:cs="Times New Roman"/>
          <w:sz w:val="24"/>
          <w:szCs w:val="24"/>
        </w:rPr>
        <w:t xml:space="preserve">el </w:t>
      </w:r>
      <w:proofErr w:type="gramStart"/>
      <w:r w:rsidRPr="00726440">
        <w:rPr>
          <w:rFonts w:ascii="Times New Roman" w:hAnsi="Times New Roman" w:cs="Times New Roman"/>
          <w:sz w:val="24"/>
          <w:szCs w:val="24"/>
        </w:rPr>
        <w:t>Presidente</w:t>
      </w:r>
      <w:proofErr w:type="gramEnd"/>
      <w:r w:rsidRPr="00726440">
        <w:rPr>
          <w:rFonts w:ascii="Times New Roman" w:hAnsi="Times New Roman" w:cs="Times New Roman"/>
          <w:sz w:val="24"/>
          <w:szCs w:val="24"/>
        </w:rPr>
        <w:t xml:space="preserve"> de la Comarca, que</w:t>
      </w:r>
      <w:r w:rsidRPr="00EE0D7F">
        <w:rPr>
          <w:rFonts w:ascii="Times New Roman" w:hAnsi="Times New Roman" w:cs="Times New Roman"/>
          <w:sz w:val="24"/>
          <w:szCs w:val="24"/>
        </w:rPr>
        <w:t xml:space="preserve"> resolverá el procedimiento en el plazo máximo de seis meses desde la fecha de finalización del plazo para presentar las solicitudes.</w:t>
      </w:r>
    </w:p>
    <w:p w14:paraId="7E99CE6B" w14:textId="77777777" w:rsidR="00E33438" w:rsidRPr="00EE0D7F" w:rsidRDefault="00E33438" w:rsidP="00E33438">
      <w:pPr>
        <w:spacing w:after="0" w:line="240" w:lineRule="auto"/>
        <w:jc w:val="both"/>
        <w:rPr>
          <w:rFonts w:ascii="Times New Roman" w:hAnsi="Times New Roman" w:cs="Times New Roman"/>
          <w:sz w:val="24"/>
          <w:szCs w:val="24"/>
        </w:rPr>
      </w:pPr>
      <w:r w:rsidRPr="00EE0D7F">
        <w:rPr>
          <w:rFonts w:ascii="Times New Roman" w:hAnsi="Times New Roman" w:cs="Times New Roman"/>
          <w:sz w:val="24"/>
          <w:szCs w:val="24"/>
        </w:rPr>
        <w:t xml:space="preserve">En la resolución constará, en todo caso, el objeto de la subvención, el beneficiario o beneficiarios, la puntuación obtenida en la valoración, el importe de la subvención, con indicación del porcentaje cuando la cuantificación se haya basado en este criterio, así como, de forma fundamentada, la desestimación y la no concesión de ayuda por inadmisión de la petición, desistimiento, renuncia o imposibilidad material sobrevenida del resto de solicitudes, así como los recursos que puedan ejercitarse. </w:t>
      </w:r>
    </w:p>
    <w:p w14:paraId="6D90E990" w14:textId="77777777" w:rsidR="00E33438" w:rsidRDefault="00E33438" w:rsidP="00E33438">
      <w:pPr>
        <w:spacing w:after="0" w:line="240" w:lineRule="auto"/>
        <w:jc w:val="both"/>
        <w:rPr>
          <w:rFonts w:ascii="Times New Roman" w:hAnsi="Times New Roman" w:cs="Times New Roman"/>
          <w:sz w:val="24"/>
          <w:szCs w:val="24"/>
          <w:highlight w:val="yellow"/>
        </w:rPr>
      </w:pPr>
    </w:p>
    <w:p w14:paraId="6B5D1B8B" w14:textId="77777777" w:rsidR="00E33438" w:rsidRPr="00B93198" w:rsidRDefault="00E33438" w:rsidP="00E33438">
      <w:pPr>
        <w:spacing w:after="0" w:line="240" w:lineRule="auto"/>
        <w:jc w:val="both"/>
        <w:rPr>
          <w:rFonts w:ascii="Times New Roman" w:hAnsi="Times New Roman" w:cs="Times New Roman"/>
          <w:sz w:val="24"/>
          <w:szCs w:val="24"/>
        </w:rPr>
      </w:pPr>
      <w:r w:rsidRPr="00B93198">
        <w:rPr>
          <w:rFonts w:ascii="Times New Roman" w:hAnsi="Times New Roman" w:cs="Times New Roman"/>
          <w:sz w:val="24"/>
          <w:szCs w:val="24"/>
        </w:rPr>
        <w:t xml:space="preserve">En la sede electrónica de la Comarca Campo de Belchite: </w:t>
      </w:r>
      <w:hyperlink r:id="rId9" w:history="1">
        <w:r w:rsidRPr="00B93198">
          <w:rPr>
            <w:rFonts w:ascii="Times New Roman" w:hAnsi="Times New Roman" w:cs="Times New Roman"/>
            <w:sz w:val="24"/>
            <w:szCs w:val="24"/>
          </w:rPr>
          <w:t>https://campodebelchite.sedelectronica.es/info.0</w:t>
        </w:r>
      </w:hyperlink>
      <w:r w:rsidRPr="00B93198">
        <w:rPr>
          <w:rFonts w:ascii="Times New Roman" w:hAnsi="Times New Roman" w:cs="Times New Roman"/>
          <w:sz w:val="24"/>
          <w:szCs w:val="24"/>
        </w:rPr>
        <w:t xml:space="preserve"> se insertará la relación de subvenciones otorgadas y su detalle, surtiendo esta los efectos de la notificación, conforme el artículo 45.1 b) de la ley 39/2015, de 1 de octubre, de Procedimiento Administrativo Común de las Administraciones Públicas, y también los derivados de la obligación de publicación en aplicación del artículo 18 de la Ley 38/2003, de 17 de noviembre, General de Subvenciones, y el artículo 30 del Real Decreto 887/2009, de 21 de julio, por el que se aprueba el Reglamento de la Ley 38/2003, de 17 de noviembre, General de Subvenciones. </w:t>
      </w:r>
    </w:p>
    <w:p w14:paraId="6DF6826E" w14:textId="77777777" w:rsidR="00E33438" w:rsidRDefault="00E33438" w:rsidP="00E33438">
      <w:pPr>
        <w:spacing w:after="0" w:line="240" w:lineRule="auto"/>
        <w:jc w:val="both"/>
        <w:rPr>
          <w:rFonts w:ascii="Times New Roman" w:hAnsi="Times New Roman" w:cs="Times New Roman"/>
          <w:sz w:val="24"/>
          <w:szCs w:val="24"/>
          <w:highlight w:val="yellow"/>
        </w:rPr>
      </w:pPr>
    </w:p>
    <w:p w14:paraId="24F69532" w14:textId="77777777" w:rsidR="00E33438" w:rsidRPr="00EE0D7F" w:rsidRDefault="00E33438" w:rsidP="00E33438">
      <w:pPr>
        <w:spacing w:after="0" w:line="240" w:lineRule="auto"/>
        <w:jc w:val="both"/>
        <w:rPr>
          <w:rStyle w:val="nfasis"/>
          <w:rFonts w:ascii="Times New Roman" w:hAnsi="Times New Roman" w:cs="Times New Roman"/>
          <w:i w:val="0"/>
          <w:color w:val="000000" w:themeColor="text1"/>
          <w:sz w:val="24"/>
          <w:szCs w:val="24"/>
          <w:shd w:val="clear" w:color="auto" w:fill="FFFFFF"/>
        </w:rPr>
      </w:pPr>
      <w:r>
        <w:rPr>
          <w:rFonts w:ascii="Times New Roman" w:eastAsia="Times New Roman" w:hAnsi="Times New Roman" w:cs="Times New Roman"/>
          <w:color w:val="000000" w:themeColor="text1"/>
          <w:sz w:val="24"/>
          <w:szCs w:val="24"/>
          <w:lang w:val="es-ES_tradnl" w:eastAsia="es-ES"/>
        </w:rPr>
        <w:t xml:space="preserve">Así mismo </w:t>
      </w:r>
      <w:r w:rsidRPr="00EE0D7F">
        <w:rPr>
          <w:rFonts w:ascii="Times New Roman" w:eastAsia="Times New Roman" w:hAnsi="Times New Roman" w:cs="Times New Roman"/>
          <w:color w:val="000000" w:themeColor="text1"/>
          <w:sz w:val="24"/>
          <w:szCs w:val="24"/>
          <w:lang w:val="es-ES_tradnl" w:eastAsia="es-ES"/>
        </w:rPr>
        <w:t xml:space="preserve">se hará pública en el Tablón de Anuncios de la Comarca del Campo de Belchite, en </w:t>
      </w:r>
      <w:r>
        <w:rPr>
          <w:rFonts w:ascii="Times New Roman" w:eastAsia="Times New Roman" w:hAnsi="Times New Roman" w:cs="Times New Roman"/>
          <w:color w:val="000000" w:themeColor="text1"/>
          <w:sz w:val="24"/>
          <w:szCs w:val="24"/>
          <w:lang w:val="es-ES_tradnl" w:eastAsia="es-ES"/>
        </w:rPr>
        <w:t xml:space="preserve">el </w:t>
      </w:r>
      <w:r w:rsidRPr="00EE0D7F">
        <w:rPr>
          <w:rFonts w:ascii="Times New Roman" w:eastAsia="Times New Roman" w:hAnsi="Times New Roman" w:cs="Times New Roman"/>
          <w:color w:val="000000" w:themeColor="text1"/>
          <w:sz w:val="24"/>
          <w:szCs w:val="24"/>
          <w:lang w:val="es-ES_tradnl" w:eastAsia="es-ES"/>
        </w:rPr>
        <w:t xml:space="preserve">Portal de Transparencia, y en la </w:t>
      </w:r>
      <w:r w:rsidRPr="00B10A08">
        <w:rPr>
          <w:rStyle w:val="nfasis"/>
          <w:rFonts w:ascii="Times New Roman" w:hAnsi="Times New Roman" w:cs="Times New Roman"/>
          <w:i w:val="0"/>
          <w:iCs w:val="0"/>
          <w:color w:val="000000" w:themeColor="text1"/>
          <w:sz w:val="24"/>
          <w:szCs w:val="24"/>
          <w:shd w:val="clear" w:color="auto" w:fill="FFFFFF"/>
        </w:rPr>
        <w:t>Base de Datos Nacional de Subvenciones</w:t>
      </w:r>
      <w:r w:rsidRPr="00EE0D7F">
        <w:rPr>
          <w:rStyle w:val="nfasis"/>
          <w:rFonts w:ascii="Times New Roman" w:hAnsi="Times New Roman" w:cs="Times New Roman"/>
          <w:color w:val="000000" w:themeColor="text1"/>
          <w:sz w:val="24"/>
          <w:szCs w:val="24"/>
          <w:shd w:val="clear" w:color="auto" w:fill="FFFFFF"/>
        </w:rPr>
        <w:t xml:space="preserve">, </w:t>
      </w:r>
      <w:r w:rsidRPr="00EE0D7F">
        <w:rPr>
          <w:rFonts w:ascii="Times New Roman" w:eastAsia="Times New Roman" w:hAnsi="Times New Roman" w:cs="Times New Roman"/>
          <w:color w:val="000000" w:themeColor="text1"/>
          <w:sz w:val="24"/>
          <w:szCs w:val="24"/>
          <w:lang w:val="es-ES_tradnl" w:eastAsia="es-ES"/>
        </w:rPr>
        <w:t>indicando relación de beneficiarios, finalidad y cuantía de las subvenciones concedidas</w:t>
      </w:r>
      <w:r w:rsidRPr="00EE0D7F">
        <w:rPr>
          <w:rStyle w:val="nfasis"/>
          <w:rFonts w:ascii="Times New Roman" w:hAnsi="Times New Roman" w:cs="Times New Roman"/>
          <w:color w:val="000000" w:themeColor="text1"/>
          <w:sz w:val="24"/>
          <w:szCs w:val="24"/>
          <w:shd w:val="clear" w:color="auto" w:fill="FFFFFF"/>
        </w:rPr>
        <w:t>.</w:t>
      </w:r>
    </w:p>
    <w:p w14:paraId="22C673E9" w14:textId="77777777" w:rsidR="00E33438" w:rsidRDefault="00E33438" w:rsidP="00E33438">
      <w:pPr>
        <w:spacing w:after="0" w:line="240" w:lineRule="auto"/>
        <w:jc w:val="both"/>
        <w:rPr>
          <w:rFonts w:ascii="Times New Roman" w:hAnsi="Times New Roman" w:cs="Times New Roman"/>
          <w:sz w:val="24"/>
          <w:szCs w:val="24"/>
        </w:rPr>
      </w:pPr>
    </w:p>
    <w:p w14:paraId="325975D5" w14:textId="77777777" w:rsidR="00E33438" w:rsidRPr="00EE0D7F" w:rsidRDefault="00E33438" w:rsidP="00E33438">
      <w:pPr>
        <w:spacing w:after="0" w:line="240" w:lineRule="auto"/>
        <w:jc w:val="both"/>
        <w:rPr>
          <w:rFonts w:ascii="Times New Roman" w:hAnsi="Times New Roman" w:cs="Times New Roman"/>
          <w:sz w:val="24"/>
          <w:szCs w:val="24"/>
        </w:rPr>
      </w:pPr>
      <w:r w:rsidRPr="00EE0D7F">
        <w:rPr>
          <w:rFonts w:ascii="Times New Roman" w:hAnsi="Times New Roman" w:cs="Times New Roman"/>
          <w:sz w:val="24"/>
          <w:szCs w:val="24"/>
        </w:rPr>
        <w:t>Si el órgano concedente se aparta en todo o en parte de la propuesta del instructor deberá motivarla suficientemente, debiendo dejar constancia en el expediente.</w:t>
      </w:r>
    </w:p>
    <w:p w14:paraId="2D0A2B18"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7A2412D4"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t>La subvención se entenderá aceptada por la entidad beneficiaria desde el momento que solicite su inclusión en la Convocatoria, salvo declaración expresa renunciando a la subvención concedida en el plazo de treinta días a contar desde el siguiente a la notificación de la Resolución de concesión.</w:t>
      </w:r>
    </w:p>
    <w:p w14:paraId="54F34A6C" w14:textId="77777777" w:rsidR="00E33438" w:rsidRPr="00EE0D7F" w:rsidRDefault="00E33438" w:rsidP="00E33438">
      <w:pPr>
        <w:autoSpaceDE w:val="0"/>
        <w:autoSpaceDN w:val="0"/>
        <w:adjustRightInd w:val="0"/>
        <w:ind w:right="-427"/>
        <w:rPr>
          <w:rFonts w:ascii="Times New Roman" w:hAnsi="Times New Roman" w:cs="Times New Roman"/>
          <w:sz w:val="24"/>
          <w:szCs w:val="24"/>
        </w:rPr>
      </w:pPr>
      <w:r w:rsidRPr="00EE0D7F">
        <w:rPr>
          <w:rFonts w:ascii="Times New Roman" w:hAnsi="Times New Roman" w:cs="Times New Roman"/>
          <w:sz w:val="24"/>
          <w:szCs w:val="24"/>
        </w:rPr>
        <w:t>El acto de resolución de la subvención agota la vía administrativa.</w:t>
      </w:r>
    </w:p>
    <w:p w14:paraId="147AF15F" w14:textId="77777777" w:rsidR="00E33438" w:rsidRPr="00EE0D7F" w:rsidRDefault="00E33438" w:rsidP="00E33438">
      <w:pPr>
        <w:autoSpaceDE w:val="0"/>
        <w:autoSpaceDN w:val="0"/>
        <w:adjustRightInd w:val="0"/>
        <w:ind w:right="-427"/>
        <w:jc w:val="both"/>
        <w:rPr>
          <w:rFonts w:ascii="Times New Roman" w:hAnsi="Times New Roman" w:cs="Times New Roman"/>
          <w:sz w:val="24"/>
          <w:szCs w:val="24"/>
        </w:rPr>
      </w:pPr>
      <w:r w:rsidRPr="00EE0D7F">
        <w:rPr>
          <w:rFonts w:ascii="Times New Roman" w:hAnsi="Times New Roman" w:cs="Times New Roman"/>
          <w:sz w:val="24"/>
          <w:szCs w:val="24"/>
        </w:rPr>
        <w:t>De acuerdo con lo que disponen los artículos 123 y 124 de la Ley 39/2015, de 1 de octubre, del Procedimiento Administrativo Común de las Administraciones Públicas, contra dicha resolución podrá interponerse recurso potestativo de reposición ante el Presidente de la Comarca, en el término de un mes a contar desde el día siguiente de la recepción de la notificación, o bien directamente recurso contencioso administrativo ante el Juzgado de lo Contencioso-Administrativo de Zaragoza, en el plazo de dos meses, a contar desde el día siguiente al de la recepción de la notificación, de conformidad con el artículo 46 de la Ley 29/1998, de 13 de julio, de la Jurisdicción Contencioso-Administrativa.</w:t>
      </w:r>
    </w:p>
    <w:p w14:paraId="4B8A7EB6" w14:textId="77777777" w:rsidR="00E33438" w:rsidRPr="00EE0D7F" w:rsidRDefault="00E33438" w:rsidP="00E33438">
      <w:pPr>
        <w:spacing w:after="0" w:line="240" w:lineRule="auto"/>
        <w:jc w:val="both"/>
        <w:rPr>
          <w:rFonts w:ascii="Times New Roman" w:eastAsia="Times New Roman" w:hAnsi="Times New Roman" w:cs="Times New Roman"/>
          <w:b/>
          <w:sz w:val="24"/>
          <w:szCs w:val="24"/>
          <w:u w:val="single"/>
          <w:lang w:val="es-ES_tradnl" w:eastAsia="es-ES"/>
        </w:rPr>
      </w:pPr>
      <w:proofErr w:type="gramStart"/>
      <w:r w:rsidRPr="00EE0D7F">
        <w:rPr>
          <w:rFonts w:ascii="Times New Roman" w:eastAsia="Times New Roman" w:hAnsi="Times New Roman" w:cs="Times New Roman"/>
          <w:b/>
          <w:sz w:val="24"/>
          <w:szCs w:val="24"/>
          <w:u w:val="single"/>
          <w:lang w:val="es-ES_tradnl" w:eastAsia="es-ES"/>
        </w:rPr>
        <w:lastRenderedPageBreak/>
        <w:t>NOVENA.-</w:t>
      </w:r>
      <w:proofErr w:type="gramEnd"/>
      <w:r w:rsidRPr="00EE0D7F">
        <w:rPr>
          <w:rFonts w:ascii="Times New Roman" w:eastAsia="Times New Roman" w:hAnsi="Times New Roman" w:cs="Times New Roman"/>
          <w:b/>
          <w:sz w:val="24"/>
          <w:szCs w:val="24"/>
          <w:u w:val="single"/>
          <w:lang w:val="es-ES_tradnl" w:eastAsia="es-ES"/>
        </w:rPr>
        <w:t xml:space="preserve"> Obligaciones de los beneficiarios:</w:t>
      </w:r>
    </w:p>
    <w:p w14:paraId="1B2BE49C"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t>Los beneficiarios de la subvención están obligados a:</w:t>
      </w:r>
    </w:p>
    <w:p w14:paraId="7DEDFC00"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2DE98935" w14:textId="77777777" w:rsidR="00E33438" w:rsidRPr="009A027F" w:rsidRDefault="00E33438" w:rsidP="00E33438">
      <w:pPr>
        <w:pStyle w:val="Prrafodelista"/>
        <w:numPr>
          <w:ilvl w:val="0"/>
          <w:numId w:val="8"/>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Publicitar y hacer constar la colaboración de la Comarca Campo de Belchite en la financiación de la actividad.</w:t>
      </w:r>
    </w:p>
    <w:p w14:paraId="73417DCF" w14:textId="77777777" w:rsidR="00E33438" w:rsidRPr="009A027F" w:rsidRDefault="00E33438" w:rsidP="00E33438">
      <w:pPr>
        <w:pStyle w:val="Prrafodelista"/>
        <w:numPr>
          <w:ilvl w:val="0"/>
          <w:numId w:val="8"/>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Comunicar a la Comarca Campo de Belchite cualquier eventualidad en la actividad o programa subvencionado, cuando afecte a la subvención y en el momento en que aquella se produzca.</w:t>
      </w:r>
    </w:p>
    <w:p w14:paraId="328459F2" w14:textId="77777777" w:rsidR="00E33438" w:rsidRPr="009A027F" w:rsidRDefault="00E33438" w:rsidP="00E33438">
      <w:pPr>
        <w:pStyle w:val="Prrafodelista"/>
        <w:numPr>
          <w:ilvl w:val="0"/>
          <w:numId w:val="8"/>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Proporcionar toda la información que le sea requerida por los servicios comarcales encargados del seguimiento y evolución de las subvenciones.</w:t>
      </w:r>
    </w:p>
    <w:p w14:paraId="1A7B7A8C" w14:textId="77777777" w:rsidR="00E33438" w:rsidRPr="009A027F" w:rsidRDefault="00E33438" w:rsidP="00E33438">
      <w:pPr>
        <w:pStyle w:val="Prrafodelista"/>
        <w:numPr>
          <w:ilvl w:val="0"/>
          <w:numId w:val="8"/>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Someterse a las actuaciones de comprobación y control financiero que determine la intervención comarcal.</w:t>
      </w:r>
    </w:p>
    <w:p w14:paraId="0E191A57" w14:textId="77777777" w:rsidR="00E33438" w:rsidRPr="009A027F" w:rsidRDefault="00E33438" w:rsidP="00E33438">
      <w:pPr>
        <w:pStyle w:val="Prrafodelista"/>
        <w:numPr>
          <w:ilvl w:val="0"/>
          <w:numId w:val="8"/>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Justificar la realidad de los gastos realizados con la documentación establecida y en los plazos y condiciones previstos en estas Bases y en la resolución de concesión.</w:t>
      </w:r>
    </w:p>
    <w:p w14:paraId="74142809"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4450D675" w14:textId="77777777" w:rsidR="00E33438" w:rsidRPr="00EE0D7F" w:rsidRDefault="00E33438" w:rsidP="00E33438">
      <w:pPr>
        <w:spacing w:after="0" w:line="240" w:lineRule="auto"/>
        <w:jc w:val="both"/>
        <w:rPr>
          <w:rFonts w:ascii="Times New Roman" w:eastAsia="Times New Roman" w:hAnsi="Times New Roman" w:cs="Times New Roman"/>
          <w:b/>
          <w:bCs/>
          <w:sz w:val="24"/>
          <w:szCs w:val="24"/>
          <w:u w:val="single"/>
          <w:lang w:val="es-ES_tradnl" w:eastAsia="es-ES"/>
        </w:rPr>
      </w:pPr>
      <w:proofErr w:type="gramStart"/>
      <w:r w:rsidRPr="00EE0D7F">
        <w:rPr>
          <w:rFonts w:ascii="Times New Roman" w:eastAsia="Times New Roman" w:hAnsi="Times New Roman" w:cs="Times New Roman"/>
          <w:b/>
          <w:bCs/>
          <w:sz w:val="24"/>
          <w:szCs w:val="24"/>
          <w:u w:val="single"/>
          <w:lang w:val="es-ES_tradnl" w:eastAsia="es-ES"/>
        </w:rPr>
        <w:t>DÉCIMA.-</w:t>
      </w:r>
      <w:proofErr w:type="gramEnd"/>
      <w:r w:rsidRPr="00EE0D7F">
        <w:rPr>
          <w:rFonts w:ascii="Times New Roman" w:eastAsia="Times New Roman" w:hAnsi="Times New Roman" w:cs="Times New Roman"/>
          <w:b/>
          <w:bCs/>
          <w:sz w:val="24"/>
          <w:szCs w:val="24"/>
          <w:u w:val="single"/>
          <w:lang w:val="es-ES_tradnl" w:eastAsia="es-ES"/>
        </w:rPr>
        <w:t xml:space="preserve"> Normas de justificación</w:t>
      </w:r>
    </w:p>
    <w:p w14:paraId="6C4023A3" w14:textId="77777777" w:rsidR="00E33438" w:rsidRPr="00EE0D7F" w:rsidRDefault="00E33438" w:rsidP="00E33438">
      <w:pPr>
        <w:jc w:val="both"/>
        <w:rPr>
          <w:rFonts w:ascii="Times New Roman" w:hAnsi="Times New Roman" w:cs="Times New Roman"/>
          <w:sz w:val="24"/>
          <w:szCs w:val="24"/>
        </w:rPr>
      </w:pPr>
      <w:r w:rsidRPr="00EE0D7F">
        <w:rPr>
          <w:rFonts w:ascii="Times New Roman" w:hAnsi="Times New Roman" w:cs="Times New Roman"/>
          <w:sz w:val="24"/>
          <w:szCs w:val="24"/>
        </w:rPr>
        <w:t xml:space="preserve">Finalizada la actividad objeto de subvención, las entidades subvencionadas deberán presentar, en el plazo establecido en la cláusula undécima, ante el Registro General de la Comarca, justificación fehaciente de los gastos realizados con la subvención concedida. </w:t>
      </w:r>
    </w:p>
    <w:p w14:paraId="73A41BF3"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t>El abono de las ayudas concedidas se hará efectivo posteriormente a la justificación del proyecto y/o actividad subvencionada presentando la siguiente documentación:</w:t>
      </w:r>
    </w:p>
    <w:p w14:paraId="79D11D4E"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665E260E" w14:textId="77777777" w:rsidR="00E33438" w:rsidRPr="009A027F" w:rsidRDefault="00E33438" w:rsidP="00E33438">
      <w:pPr>
        <w:pStyle w:val="Prrafodelista"/>
        <w:numPr>
          <w:ilvl w:val="0"/>
          <w:numId w:val="9"/>
        </w:numPr>
        <w:spacing w:after="0" w:line="240" w:lineRule="auto"/>
        <w:jc w:val="both"/>
        <w:rPr>
          <w:rFonts w:ascii="Times New Roman" w:eastAsia="Times New Roman" w:hAnsi="Times New Roman" w:cs="Times New Roman"/>
          <w:sz w:val="24"/>
          <w:szCs w:val="24"/>
          <w:lang w:val="es-ES_tradnl" w:eastAsia="es-ES"/>
        </w:rPr>
      </w:pPr>
      <w:r w:rsidRPr="00272AE2">
        <w:rPr>
          <w:rFonts w:ascii="Times New Roman" w:eastAsia="Times New Roman" w:hAnsi="Times New Roman" w:cs="Times New Roman"/>
          <w:sz w:val="24"/>
          <w:szCs w:val="24"/>
          <w:u w:val="single"/>
          <w:lang w:val="es-ES_tradnl" w:eastAsia="es-ES"/>
        </w:rPr>
        <w:t>Declaración justificativa</w:t>
      </w:r>
      <w:r w:rsidRPr="009A027F">
        <w:rPr>
          <w:rFonts w:ascii="Times New Roman" w:eastAsia="Times New Roman" w:hAnsi="Times New Roman" w:cs="Times New Roman"/>
          <w:sz w:val="24"/>
          <w:szCs w:val="24"/>
          <w:lang w:val="es-ES_tradnl" w:eastAsia="es-ES"/>
        </w:rPr>
        <w:t xml:space="preserve"> de la actividad Subvencionada, </w:t>
      </w:r>
      <w:r w:rsidRPr="00272AE2">
        <w:rPr>
          <w:rFonts w:ascii="Times New Roman" w:eastAsia="Times New Roman" w:hAnsi="Times New Roman" w:cs="Times New Roman"/>
          <w:sz w:val="24"/>
          <w:szCs w:val="24"/>
          <w:u w:val="single"/>
          <w:lang w:val="es-ES_tradnl" w:eastAsia="es-ES"/>
        </w:rPr>
        <w:t>Anexo III</w:t>
      </w:r>
      <w:r w:rsidRPr="009A027F">
        <w:rPr>
          <w:rFonts w:ascii="Times New Roman" w:eastAsia="Times New Roman" w:hAnsi="Times New Roman" w:cs="Times New Roman"/>
          <w:sz w:val="24"/>
          <w:szCs w:val="24"/>
          <w:lang w:val="es-ES_tradnl" w:eastAsia="es-ES"/>
        </w:rPr>
        <w:t>, en la que constará:</w:t>
      </w:r>
    </w:p>
    <w:p w14:paraId="44E6D681" w14:textId="77777777" w:rsidR="00E33438" w:rsidRPr="009A027F" w:rsidRDefault="00E33438" w:rsidP="00E33438">
      <w:pPr>
        <w:pStyle w:val="Prrafodelista"/>
        <w:numPr>
          <w:ilvl w:val="1"/>
          <w:numId w:val="9"/>
        </w:numPr>
        <w:spacing w:after="0" w:line="240" w:lineRule="auto"/>
        <w:jc w:val="both"/>
        <w:rPr>
          <w:rFonts w:ascii="Times New Roman" w:eastAsia="Times New Roman" w:hAnsi="Times New Roman" w:cs="Times New Roman"/>
          <w:sz w:val="24"/>
          <w:szCs w:val="24"/>
          <w:lang w:val="es-ES_tradnl" w:eastAsia="es-ES"/>
        </w:rPr>
      </w:pPr>
      <w:r w:rsidRPr="009A027F">
        <w:rPr>
          <w:rFonts w:ascii="Times New Roman" w:eastAsia="Times New Roman" w:hAnsi="Times New Roman" w:cs="Times New Roman"/>
          <w:sz w:val="24"/>
          <w:szCs w:val="24"/>
          <w:lang w:val="es-ES_tradnl" w:eastAsia="es-ES"/>
        </w:rPr>
        <w:t>Datos relativos a la actividad subvencionada</w:t>
      </w:r>
    </w:p>
    <w:p w14:paraId="66BFF086" w14:textId="77777777" w:rsidR="00E33438" w:rsidRPr="009A027F" w:rsidRDefault="00E33438" w:rsidP="00E33438">
      <w:pPr>
        <w:pStyle w:val="Prrafodelista"/>
        <w:numPr>
          <w:ilvl w:val="1"/>
          <w:numId w:val="9"/>
        </w:numPr>
        <w:spacing w:after="0" w:line="240" w:lineRule="auto"/>
        <w:jc w:val="both"/>
        <w:rPr>
          <w:rFonts w:ascii="Times New Roman" w:eastAsia="Times New Roman" w:hAnsi="Times New Roman" w:cs="Times New Roman"/>
          <w:b/>
          <w:bCs/>
          <w:sz w:val="24"/>
          <w:szCs w:val="24"/>
          <w:lang w:val="es-ES_tradnl" w:eastAsia="es-ES"/>
        </w:rPr>
      </w:pPr>
      <w:r w:rsidRPr="009A027F">
        <w:rPr>
          <w:rFonts w:ascii="Times New Roman" w:eastAsia="Times New Roman" w:hAnsi="Times New Roman" w:cs="Times New Roman"/>
          <w:sz w:val="24"/>
          <w:szCs w:val="24"/>
          <w:lang w:val="es-ES_tradnl" w:eastAsia="es-ES"/>
        </w:rPr>
        <w:t>Cuenta justificativa de la actividad: relación de todos los gastos originados por la actuación e ingresos obtenidos</w:t>
      </w:r>
    </w:p>
    <w:p w14:paraId="6C7B2077" w14:textId="77777777" w:rsidR="00E33438" w:rsidRPr="00B10A08" w:rsidRDefault="00E33438" w:rsidP="00E33438">
      <w:pPr>
        <w:pStyle w:val="Prrafodelista"/>
        <w:numPr>
          <w:ilvl w:val="1"/>
          <w:numId w:val="9"/>
        </w:numPr>
        <w:spacing w:after="0" w:line="240" w:lineRule="auto"/>
        <w:jc w:val="both"/>
        <w:rPr>
          <w:rFonts w:ascii="Times New Roman" w:eastAsia="Times New Roman" w:hAnsi="Times New Roman" w:cs="Times New Roman"/>
          <w:b/>
          <w:bCs/>
          <w:sz w:val="24"/>
          <w:szCs w:val="24"/>
          <w:lang w:val="es-ES_tradnl" w:eastAsia="es-ES"/>
        </w:rPr>
      </w:pPr>
      <w:r w:rsidRPr="00B10A08">
        <w:rPr>
          <w:rStyle w:val="Textoennegrita"/>
          <w:rFonts w:ascii="Times New Roman" w:hAnsi="Times New Roman" w:cs="Times New Roman"/>
          <w:b w:val="0"/>
          <w:bCs w:val="0"/>
          <w:sz w:val="24"/>
          <w:szCs w:val="24"/>
        </w:rPr>
        <w:t>Declaración responsable de que se ha cumplido la finalidad para la que se concedió la subvención y que los justificantes aportados corresponden a gastos directamente relacionados con el proyecto subvencionado</w:t>
      </w:r>
      <w:r w:rsidRPr="00B10A08">
        <w:rPr>
          <w:rFonts w:ascii="Times New Roman" w:eastAsia="Times New Roman" w:hAnsi="Times New Roman" w:cs="Times New Roman"/>
          <w:b/>
          <w:bCs/>
          <w:sz w:val="24"/>
          <w:szCs w:val="24"/>
          <w:lang w:val="es-ES_tradnl" w:eastAsia="es-ES"/>
        </w:rPr>
        <w:t>.</w:t>
      </w:r>
    </w:p>
    <w:p w14:paraId="4A9962A0" w14:textId="77777777" w:rsidR="00E33438" w:rsidRPr="009A027F" w:rsidRDefault="00E33438" w:rsidP="00E33438">
      <w:pPr>
        <w:pStyle w:val="Prrafodelista"/>
        <w:numPr>
          <w:ilvl w:val="0"/>
          <w:numId w:val="9"/>
        </w:numPr>
        <w:spacing w:after="0" w:line="240" w:lineRule="auto"/>
        <w:jc w:val="both"/>
        <w:rPr>
          <w:rFonts w:ascii="Times New Roman" w:eastAsia="Times New Roman" w:hAnsi="Times New Roman" w:cs="Times New Roman"/>
          <w:sz w:val="24"/>
          <w:szCs w:val="24"/>
          <w:lang w:val="es-ES_tradnl" w:eastAsia="es-ES"/>
        </w:rPr>
      </w:pPr>
      <w:r w:rsidRPr="00272AE2">
        <w:rPr>
          <w:rFonts w:ascii="Times New Roman" w:eastAsia="Times New Roman" w:hAnsi="Times New Roman" w:cs="Times New Roman"/>
          <w:sz w:val="24"/>
          <w:szCs w:val="24"/>
          <w:u w:val="single"/>
          <w:lang w:val="es-ES_tradnl" w:eastAsia="es-ES"/>
        </w:rPr>
        <w:t>Facturas</w:t>
      </w:r>
      <w:r w:rsidRPr="009A027F">
        <w:rPr>
          <w:rFonts w:ascii="Times New Roman" w:eastAsia="Times New Roman" w:hAnsi="Times New Roman" w:cs="Times New Roman"/>
          <w:sz w:val="24"/>
          <w:szCs w:val="24"/>
          <w:lang w:val="es-ES_tradnl" w:eastAsia="es-ES"/>
        </w:rPr>
        <w:t xml:space="preserve"> originales o fotocopias compulsadas, a nombre de la entidad beneficiaria de la subvención, justificativas del gasto que se imputa a la subvención concedida en esta convocatoria. L</w:t>
      </w:r>
      <w:r>
        <w:rPr>
          <w:rFonts w:ascii="Times New Roman" w:eastAsia="Times New Roman" w:hAnsi="Times New Roman" w:cs="Times New Roman"/>
          <w:sz w:val="24"/>
          <w:szCs w:val="24"/>
          <w:lang w:val="es-ES_tradnl" w:eastAsia="es-ES"/>
        </w:rPr>
        <w:t>as facturas deberán desglosar todos los conceptos que hayan formado parte de la actuación, debiendo ser</w:t>
      </w:r>
      <w:r w:rsidRPr="009A027F">
        <w:rPr>
          <w:rFonts w:ascii="Times New Roman" w:eastAsia="Times New Roman" w:hAnsi="Times New Roman" w:cs="Times New Roman"/>
          <w:sz w:val="24"/>
          <w:szCs w:val="24"/>
          <w:lang w:val="es-ES_tradnl" w:eastAsia="es-ES"/>
        </w:rPr>
        <w:t xml:space="preserve"> claros y explícitos.</w:t>
      </w:r>
    </w:p>
    <w:p w14:paraId="79697574" w14:textId="77777777" w:rsidR="00E33438" w:rsidRDefault="00E33438" w:rsidP="00E33438">
      <w:pPr>
        <w:pStyle w:val="Prrafodelista"/>
        <w:numPr>
          <w:ilvl w:val="0"/>
          <w:numId w:val="9"/>
        </w:numPr>
        <w:spacing w:after="0" w:line="240" w:lineRule="auto"/>
        <w:jc w:val="both"/>
        <w:rPr>
          <w:rFonts w:ascii="Times New Roman" w:eastAsia="Times New Roman" w:hAnsi="Times New Roman" w:cs="Times New Roman"/>
          <w:sz w:val="24"/>
          <w:szCs w:val="24"/>
          <w:lang w:val="es-ES_tradnl" w:eastAsia="es-ES"/>
        </w:rPr>
      </w:pPr>
      <w:r w:rsidRPr="00272AE2">
        <w:rPr>
          <w:rFonts w:ascii="Times New Roman" w:eastAsia="Times New Roman" w:hAnsi="Times New Roman" w:cs="Times New Roman"/>
          <w:sz w:val="24"/>
          <w:szCs w:val="24"/>
          <w:u w:val="single"/>
          <w:lang w:val="es-ES_tradnl" w:eastAsia="es-ES"/>
        </w:rPr>
        <w:t>Fotografías</w:t>
      </w:r>
      <w:r w:rsidRPr="009A027F">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 xml:space="preserve">acreditativas de la realización </w:t>
      </w:r>
      <w:r w:rsidRPr="009A027F">
        <w:rPr>
          <w:rFonts w:ascii="Times New Roman" w:eastAsia="Times New Roman" w:hAnsi="Times New Roman" w:cs="Times New Roman"/>
          <w:sz w:val="24"/>
          <w:szCs w:val="24"/>
          <w:lang w:val="es-ES_tradnl" w:eastAsia="es-ES"/>
        </w:rPr>
        <w:t>de la actividad subvencionada.</w:t>
      </w:r>
    </w:p>
    <w:p w14:paraId="5DCBE178" w14:textId="77777777" w:rsidR="00E33438"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71959C05"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p>
    <w:p w14:paraId="138F6D72" w14:textId="77777777" w:rsidR="00E33438" w:rsidRDefault="00E33438" w:rsidP="00E33438">
      <w:pPr>
        <w:spacing w:after="0" w:line="240" w:lineRule="auto"/>
        <w:jc w:val="both"/>
        <w:rPr>
          <w:rFonts w:ascii="Times New Roman" w:eastAsia="Times New Roman" w:hAnsi="Times New Roman" w:cs="Times New Roman"/>
          <w:b/>
          <w:bCs/>
          <w:sz w:val="24"/>
          <w:szCs w:val="24"/>
          <w:u w:val="single"/>
          <w:lang w:val="es-ES_tradnl" w:eastAsia="es-ES"/>
        </w:rPr>
      </w:pPr>
      <w:proofErr w:type="gramStart"/>
      <w:r w:rsidRPr="00EE0D7F">
        <w:rPr>
          <w:rFonts w:ascii="Times New Roman" w:eastAsia="Times New Roman" w:hAnsi="Times New Roman" w:cs="Times New Roman"/>
          <w:b/>
          <w:bCs/>
          <w:sz w:val="24"/>
          <w:szCs w:val="24"/>
          <w:u w:val="single"/>
          <w:lang w:val="es-ES_tradnl" w:eastAsia="es-ES"/>
        </w:rPr>
        <w:t>UNDÉCIMA.-</w:t>
      </w:r>
      <w:proofErr w:type="gramEnd"/>
      <w:r w:rsidRPr="00EE0D7F">
        <w:rPr>
          <w:rFonts w:ascii="Times New Roman" w:eastAsia="Times New Roman" w:hAnsi="Times New Roman" w:cs="Times New Roman"/>
          <w:b/>
          <w:bCs/>
          <w:sz w:val="24"/>
          <w:szCs w:val="24"/>
          <w:u w:val="single"/>
          <w:lang w:val="es-ES_tradnl" w:eastAsia="es-ES"/>
        </w:rPr>
        <w:t xml:space="preserve"> Plazo de justificación</w:t>
      </w:r>
    </w:p>
    <w:p w14:paraId="00666B2F" w14:textId="77777777" w:rsidR="00E33438" w:rsidRPr="00EE0D7F" w:rsidRDefault="00E33438" w:rsidP="00E33438">
      <w:pPr>
        <w:spacing w:after="0" w:line="240" w:lineRule="auto"/>
        <w:jc w:val="both"/>
        <w:rPr>
          <w:rFonts w:ascii="Times New Roman" w:eastAsia="Times New Roman" w:hAnsi="Times New Roman" w:cs="Times New Roman"/>
          <w:b/>
          <w:bCs/>
          <w:sz w:val="24"/>
          <w:szCs w:val="24"/>
          <w:u w:val="single"/>
          <w:lang w:val="es-ES_tradnl" w:eastAsia="es-ES"/>
        </w:rPr>
      </w:pPr>
    </w:p>
    <w:p w14:paraId="742AA976" w14:textId="5D7EC671"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t>Los justificantes del gasto deberán referirse a actuaciones realizadas durante todo el ejercicio 20</w:t>
      </w:r>
      <w:r>
        <w:rPr>
          <w:rFonts w:ascii="Times New Roman" w:eastAsia="Times New Roman" w:hAnsi="Times New Roman" w:cs="Times New Roman"/>
          <w:sz w:val="24"/>
          <w:szCs w:val="24"/>
          <w:lang w:val="es-ES_tradnl" w:eastAsia="es-ES"/>
        </w:rPr>
        <w:t>2</w:t>
      </w:r>
      <w:r w:rsidR="00F552E0">
        <w:rPr>
          <w:rFonts w:ascii="Times New Roman" w:eastAsia="Times New Roman" w:hAnsi="Times New Roman" w:cs="Times New Roman"/>
          <w:sz w:val="24"/>
          <w:szCs w:val="24"/>
          <w:lang w:val="es-ES_tradnl" w:eastAsia="es-ES"/>
        </w:rPr>
        <w:t>5</w:t>
      </w:r>
      <w:r>
        <w:rPr>
          <w:rFonts w:ascii="Times New Roman" w:eastAsia="Times New Roman" w:hAnsi="Times New Roman" w:cs="Times New Roman"/>
          <w:sz w:val="24"/>
          <w:szCs w:val="24"/>
          <w:lang w:val="es-ES_tradnl" w:eastAsia="es-ES"/>
        </w:rPr>
        <w:t>, del 1 de enero al 31 de diciembre,</w:t>
      </w:r>
      <w:r w:rsidRPr="00EE0D7F">
        <w:rPr>
          <w:rFonts w:ascii="Times New Roman" w:eastAsia="Times New Roman" w:hAnsi="Times New Roman" w:cs="Times New Roman"/>
          <w:sz w:val="24"/>
          <w:szCs w:val="24"/>
          <w:lang w:val="es-ES_tradnl" w:eastAsia="es-ES"/>
        </w:rPr>
        <w:t xml:space="preserve"> y se ajustarán a los conceptos subvencionados que figuren en el Acuerdo de concesión remitido por la Comarca. </w:t>
      </w:r>
    </w:p>
    <w:p w14:paraId="23B40756" w14:textId="1AF51FAD"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t xml:space="preserve">El plazo para la presentación en el Registro General de la Comarca de los documentos justificativos para el pago de la subvención finalizará </w:t>
      </w:r>
      <w:r>
        <w:rPr>
          <w:rFonts w:ascii="Times New Roman" w:eastAsia="Times New Roman" w:hAnsi="Times New Roman" w:cs="Times New Roman"/>
          <w:sz w:val="24"/>
          <w:szCs w:val="24"/>
          <w:lang w:val="es-ES_tradnl" w:eastAsia="es-ES"/>
        </w:rPr>
        <w:t>31 de diciembre de 202</w:t>
      </w:r>
      <w:r w:rsidR="00F552E0">
        <w:rPr>
          <w:rFonts w:ascii="Times New Roman" w:eastAsia="Times New Roman" w:hAnsi="Times New Roman" w:cs="Times New Roman"/>
          <w:sz w:val="24"/>
          <w:szCs w:val="24"/>
          <w:lang w:val="es-ES_tradnl" w:eastAsia="es-ES"/>
        </w:rPr>
        <w:t>5</w:t>
      </w:r>
      <w:r w:rsidRPr="00EE0D7F">
        <w:rPr>
          <w:rFonts w:ascii="Times New Roman" w:eastAsia="Times New Roman" w:hAnsi="Times New Roman" w:cs="Times New Roman"/>
          <w:sz w:val="24"/>
          <w:szCs w:val="24"/>
          <w:lang w:val="es-ES_tradnl" w:eastAsia="es-ES"/>
        </w:rPr>
        <w:t xml:space="preserve">. Así mismo podrá enviarse hasta la misma fecha por cualquiera de los medios señalados en el artículo 16.4 de la </w:t>
      </w:r>
      <w:r w:rsidRPr="00EE0D7F">
        <w:rPr>
          <w:rFonts w:ascii="Times New Roman" w:hAnsi="Times New Roman" w:cs="Times New Roman"/>
          <w:sz w:val="24"/>
          <w:szCs w:val="24"/>
        </w:rPr>
        <w:t>Ley 39/2015, de 1 de octubre, del Procedimiento Administrativo Común de las Administraciones Públicas</w:t>
      </w:r>
      <w:r w:rsidRPr="00EE0D7F">
        <w:rPr>
          <w:rFonts w:ascii="Times New Roman" w:eastAsia="Times New Roman" w:hAnsi="Times New Roman" w:cs="Times New Roman"/>
          <w:sz w:val="24"/>
          <w:szCs w:val="24"/>
          <w:lang w:val="es-ES_tradnl" w:eastAsia="es-ES"/>
        </w:rPr>
        <w:t>.</w:t>
      </w:r>
    </w:p>
    <w:p w14:paraId="4C8A2CA8" w14:textId="77777777" w:rsidR="00E33438" w:rsidRPr="00EE0D7F" w:rsidRDefault="00E33438" w:rsidP="00E33438">
      <w:pPr>
        <w:spacing w:after="0" w:line="240" w:lineRule="auto"/>
        <w:jc w:val="both"/>
        <w:rPr>
          <w:rFonts w:ascii="Times New Roman" w:eastAsia="Times New Roman" w:hAnsi="Times New Roman" w:cs="Times New Roman"/>
          <w:sz w:val="24"/>
          <w:szCs w:val="24"/>
          <w:lang w:val="es-ES_tradnl" w:eastAsia="es-ES"/>
        </w:rPr>
      </w:pPr>
      <w:r w:rsidRPr="00EE0D7F">
        <w:rPr>
          <w:rFonts w:ascii="Times New Roman" w:eastAsia="Times New Roman" w:hAnsi="Times New Roman" w:cs="Times New Roman"/>
          <w:sz w:val="24"/>
          <w:szCs w:val="24"/>
          <w:lang w:val="es-ES_tradnl" w:eastAsia="es-ES"/>
        </w:rPr>
        <w:lastRenderedPageBreak/>
        <w:t>El importe de las subvenciones en ningún caso podrá ser de cuantía que aisladamente o en concurrencia con otras subvenciones o ayudas, supere el coste de la actividad a desarrollar. En todo caso los beneficiarios vendrán obligados a comunicar a la Comarca las ayudas obtenidas con posterioridad para la misma finalidad.</w:t>
      </w:r>
    </w:p>
    <w:p w14:paraId="6BE00EA2" w14:textId="77777777" w:rsidR="00E33438" w:rsidRPr="00EE0D7F" w:rsidRDefault="00E33438" w:rsidP="00E33438">
      <w:pPr>
        <w:spacing w:after="0" w:line="240" w:lineRule="auto"/>
        <w:jc w:val="both"/>
        <w:rPr>
          <w:rFonts w:ascii="Times New Roman" w:eastAsia="Times New Roman" w:hAnsi="Times New Roman" w:cs="Times New Roman"/>
          <w:b/>
          <w:bCs/>
          <w:sz w:val="24"/>
          <w:szCs w:val="24"/>
          <w:lang w:val="es-ES_tradnl" w:eastAsia="es-ES"/>
        </w:rPr>
      </w:pPr>
    </w:p>
    <w:p w14:paraId="0D9E4262" w14:textId="77777777" w:rsidR="00E33438" w:rsidRDefault="00E33438" w:rsidP="00E33438">
      <w:pPr>
        <w:spacing w:after="0" w:line="240" w:lineRule="auto"/>
        <w:jc w:val="both"/>
        <w:rPr>
          <w:rFonts w:ascii="Times New Roman" w:eastAsia="Times New Roman" w:hAnsi="Times New Roman" w:cs="Times New Roman"/>
          <w:b/>
          <w:bCs/>
          <w:color w:val="000000" w:themeColor="text1"/>
          <w:sz w:val="24"/>
          <w:szCs w:val="24"/>
          <w:u w:val="single"/>
          <w:lang w:val="es-ES_tradnl" w:eastAsia="es-ES"/>
        </w:rPr>
      </w:pPr>
      <w:proofErr w:type="gramStart"/>
      <w:r w:rsidRPr="00EE0D7F">
        <w:rPr>
          <w:rFonts w:ascii="Times New Roman" w:eastAsia="Times New Roman" w:hAnsi="Times New Roman" w:cs="Times New Roman"/>
          <w:b/>
          <w:bCs/>
          <w:color w:val="000000" w:themeColor="text1"/>
          <w:sz w:val="24"/>
          <w:szCs w:val="24"/>
          <w:u w:val="single"/>
          <w:lang w:val="es-ES_tradnl" w:eastAsia="es-ES"/>
        </w:rPr>
        <w:t>DUODÉCIMA.-</w:t>
      </w:r>
      <w:proofErr w:type="gramEnd"/>
      <w:r w:rsidRPr="00EE0D7F">
        <w:rPr>
          <w:rFonts w:ascii="Times New Roman" w:eastAsia="Times New Roman" w:hAnsi="Times New Roman" w:cs="Times New Roman"/>
          <w:b/>
          <w:bCs/>
          <w:color w:val="000000" w:themeColor="text1"/>
          <w:sz w:val="24"/>
          <w:szCs w:val="24"/>
          <w:u w:val="single"/>
          <w:lang w:val="es-ES_tradnl" w:eastAsia="es-ES"/>
        </w:rPr>
        <w:t xml:space="preserve"> Normativa</w:t>
      </w:r>
    </w:p>
    <w:p w14:paraId="0B6561E0" w14:textId="77777777" w:rsidR="00E33438" w:rsidRPr="00EE0D7F" w:rsidRDefault="00E33438" w:rsidP="00E33438">
      <w:pPr>
        <w:spacing w:after="0" w:line="240" w:lineRule="auto"/>
        <w:jc w:val="both"/>
        <w:rPr>
          <w:rFonts w:ascii="Times New Roman" w:eastAsia="Times New Roman" w:hAnsi="Times New Roman" w:cs="Times New Roman"/>
          <w:b/>
          <w:bCs/>
          <w:color w:val="000000" w:themeColor="text1"/>
          <w:sz w:val="24"/>
          <w:szCs w:val="24"/>
          <w:u w:val="single"/>
          <w:lang w:val="es-ES_tradnl" w:eastAsia="es-ES"/>
        </w:rPr>
      </w:pPr>
    </w:p>
    <w:p w14:paraId="4B6891A9" w14:textId="77777777" w:rsidR="00E33438" w:rsidRPr="00EE0D7F" w:rsidRDefault="00E33438" w:rsidP="00E33438">
      <w:pPr>
        <w:spacing w:after="0" w:line="240" w:lineRule="auto"/>
        <w:jc w:val="both"/>
        <w:rPr>
          <w:rFonts w:ascii="Times New Roman" w:eastAsia="Times New Roman" w:hAnsi="Times New Roman" w:cs="Times New Roman"/>
          <w:color w:val="000000" w:themeColor="text1"/>
          <w:sz w:val="24"/>
          <w:szCs w:val="24"/>
          <w:lang w:val="es-ES_tradnl" w:eastAsia="es-ES"/>
        </w:rPr>
      </w:pPr>
      <w:r w:rsidRPr="00EE0D7F">
        <w:rPr>
          <w:rFonts w:ascii="Times New Roman" w:eastAsia="Times New Roman" w:hAnsi="Times New Roman" w:cs="Times New Roman"/>
          <w:color w:val="000000" w:themeColor="text1"/>
          <w:sz w:val="24"/>
          <w:szCs w:val="24"/>
          <w:lang w:val="es-ES_tradnl" w:eastAsia="es-ES"/>
        </w:rPr>
        <w:t>Las presentes Bases Reguladoras se rigen por la Ley 38/2003, de 17 de noviembre, General de Subvenciones, el Real Decreto 887/2006, de 21 de julio, por el que se aprueba el Reglamento de la Ley General de Subvenciones, la Ley 5/2015, de Subvenciones de Aragón y demás normativa aplicable.</w:t>
      </w:r>
    </w:p>
    <w:p w14:paraId="05A8DE95" w14:textId="77777777" w:rsidR="00E33438" w:rsidRPr="00EE0D7F" w:rsidRDefault="00E33438" w:rsidP="00E33438">
      <w:pPr>
        <w:spacing w:after="0" w:line="240" w:lineRule="auto"/>
        <w:jc w:val="both"/>
        <w:rPr>
          <w:rFonts w:ascii="Times New Roman" w:eastAsia="Times New Roman" w:hAnsi="Times New Roman" w:cs="Times New Roman"/>
          <w:b/>
          <w:bCs/>
          <w:sz w:val="24"/>
          <w:szCs w:val="24"/>
          <w:lang w:val="es-ES_tradnl" w:eastAsia="es-ES"/>
        </w:rPr>
      </w:pPr>
    </w:p>
    <w:p w14:paraId="3A6FB9F8" w14:textId="77777777" w:rsidR="00E33438" w:rsidRPr="00EE0D7F" w:rsidRDefault="00E33438" w:rsidP="00E33438">
      <w:pPr>
        <w:spacing w:after="0" w:line="240" w:lineRule="auto"/>
        <w:jc w:val="both"/>
        <w:rPr>
          <w:rFonts w:ascii="Times New Roman" w:eastAsia="Times New Roman" w:hAnsi="Times New Roman" w:cs="Times New Roman"/>
          <w:bCs/>
          <w:sz w:val="24"/>
          <w:szCs w:val="24"/>
          <w:lang w:val="es-ES_tradnl" w:eastAsia="es-ES"/>
        </w:rPr>
      </w:pPr>
    </w:p>
    <w:p w14:paraId="6B3E2FA4" w14:textId="481AF057" w:rsidR="00E33438" w:rsidRPr="00EE0D7F" w:rsidRDefault="00E33438" w:rsidP="00E33438">
      <w:pPr>
        <w:spacing w:after="0" w:line="240" w:lineRule="auto"/>
        <w:jc w:val="center"/>
        <w:rPr>
          <w:rFonts w:ascii="Times New Roman" w:eastAsia="Times New Roman" w:hAnsi="Times New Roman" w:cs="Times New Roman"/>
          <w:bCs/>
          <w:sz w:val="24"/>
          <w:szCs w:val="24"/>
          <w:lang w:val="es-ES_tradnl" w:eastAsia="es-ES"/>
        </w:rPr>
      </w:pPr>
      <w:r w:rsidRPr="00EE0D7F">
        <w:rPr>
          <w:rFonts w:ascii="Times New Roman" w:eastAsia="Times New Roman" w:hAnsi="Times New Roman" w:cs="Times New Roman"/>
          <w:bCs/>
          <w:sz w:val="24"/>
          <w:szCs w:val="24"/>
          <w:lang w:val="es-ES_tradnl" w:eastAsia="es-ES"/>
        </w:rPr>
        <w:t xml:space="preserve">Belchite, </w:t>
      </w:r>
      <w:r w:rsidR="00F552E0">
        <w:rPr>
          <w:rFonts w:ascii="Times New Roman" w:eastAsia="Times New Roman" w:hAnsi="Times New Roman" w:cs="Times New Roman"/>
          <w:bCs/>
          <w:sz w:val="24"/>
          <w:szCs w:val="24"/>
          <w:lang w:val="es-ES_tradnl" w:eastAsia="es-ES"/>
        </w:rPr>
        <w:t>junio 2025</w:t>
      </w:r>
      <w:r>
        <w:rPr>
          <w:rFonts w:ascii="Times New Roman" w:eastAsia="Times New Roman" w:hAnsi="Times New Roman" w:cs="Times New Roman"/>
          <w:bCs/>
          <w:sz w:val="24"/>
          <w:szCs w:val="24"/>
          <w:lang w:val="es-ES_tradnl" w:eastAsia="es-ES"/>
        </w:rPr>
        <w:t>.</w:t>
      </w:r>
      <w:r>
        <w:rPr>
          <w:rFonts w:ascii="Times New Roman" w:eastAsia="Times New Roman" w:hAnsi="Times New Roman" w:cs="Times New Roman"/>
          <w:bCs/>
          <w:sz w:val="24"/>
          <w:szCs w:val="24"/>
          <w:lang w:val="es-ES_tradnl" w:eastAsia="es-ES"/>
        </w:rPr>
        <w:tab/>
      </w:r>
      <w:r>
        <w:rPr>
          <w:rFonts w:ascii="Times New Roman" w:eastAsia="Times New Roman" w:hAnsi="Times New Roman" w:cs="Times New Roman"/>
          <w:bCs/>
          <w:sz w:val="24"/>
          <w:szCs w:val="24"/>
          <w:lang w:val="es-ES_tradnl" w:eastAsia="es-ES"/>
        </w:rPr>
        <w:tab/>
      </w:r>
      <w:r w:rsidRPr="00EE0D7F">
        <w:rPr>
          <w:rFonts w:ascii="Times New Roman" w:eastAsia="Times New Roman" w:hAnsi="Times New Roman" w:cs="Times New Roman"/>
          <w:bCs/>
          <w:sz w:val="24"/>
          <w:szCs w:val="24"/>
          <w:lang w:val="es-ES_tradnl" w:eastAsia="es-ES"/>
        </w:rPr>
        <w:t>.</w:t>
      </w:r>
    </w:p>
    <w:p w14:paraId="4BB68A88" w14:textId="77777777" w:rsidR="00E33438" w:rsidRPr="00EE0D7F" w:rsidRDefault="00E33438" w:rsidP="00E33438">
      <w:pPr>
        <w:spacing w:after="0" w:line="240" w:lineRule="auto"/>
        <w:jc w:val="center"/>
        <w:rPr>
          <w:rFonts w:ascii="Times New Roman" w:eastAsia="Times New Roman" w:hAnsi="Times New Roman" w:cs="Times New Roman"/>
          <w:bCs/>
          <w:sz w:val="24"/>
          <w:szCs w:val="24"/>
          <w:lang w:val="es-ES_tradnl" w:eastAsia="es-ES"/>
        </w:rPr>
      </w:pPr>
    </w:p>
    <w:p w14:paraId="0FE4B3F9" w14:textId="2FD48B15" w:rsidR="00E33438" w:rsidRDefault="00E33438" w:rsidP="0064764D">
      <w:pPr>
        <w:jc w:val="both"/>
      </w:pPr>
      <w:r w:rsidRPr="00EE0D7F">
        <w:rPr>
          <w:rFonts w:ascii="Times New Roman" w:hAnsi="Times New Roman" w:cs="Times New Roman"/>
          <w:sz w:val="24"/>
          <w:szCs w:val="24"/>
          <w:lang w:val="es-ES_tradnl"/>
        </w:rPr>
        <w:tab/>
      </w:r>
      <w:r w:rsidRPr="00EE0D7F">
        <w:rPr>
          <w:rFonts w:ascii="Times New Roman" w:hAnsi="Times New Roman" w:cs="Times New Roman"/>
          <w:b/>
          <w:bCs/>
          <w:sz w:val="24"/>
          <w:szCs w:val="24"/>
          <w:lang w:val="es-ES_tradnl"/>
        </w:rPr>
        <w:t xml:space="preserve"> </w:t>
      </w:r>
      <w:r w:rsidRPr="00EE0D7F">
        <w:rPr>
          <w:rFonts w:ascii="Times New Roman" w:hAnsi="Times New Roman" w:cs="Times New Roman"/>
          <w:sz w:val="24"/>
          <w:szCs w:val="24"/>
          <w:lang w:val="es-ES_tradnl"/>
        </w:rPr>
        <w:tab/>
      </w:r>
    </w:p>
    <w:p w14:paraId="43ADA9D8" w14:textId="64318712" w:rsidR="0064764D" w:rsidRPr="00EE0D7F" w:rsidRDefault="0064764D" w:rsidP="0064764D">
      <w:pPr>
        <w:jc w:val="both"/>
        <w:rPr>
          <w:rFonts w:ascii="Times New Roman" w:hAnsi="Times New Roman" w:cs="Times New Roman"/>
          <w:sz w:val="24"/>
          <w:szCs w:val="24"/>
          <w:lang w:val="es-ES_tradnl"/>
        </w:rPr>
      </w:pPr>
      <w:r w:rsidRPr="0057501A">
        <w:rPr>
          <w:rFonts w:ascii="Times New Roman" w:hAnsi="Times New Roman" w:cs="Times New Roman"/>
          <w:b/>
          <w:sz w:val="24"/>
          <w:szCs w:val="24"/>
          <w:lang w:val="es-ES_tradnl"/>
        </w:rPr>
        <w:t>DILIGENCIA,</w:t>
      </w:r>
      <w:r w:rsidRPr="00EE0D7F">
        <w:rPr>
          <w:rFonts w:ascii="Times New Roman" w:hAnsi="Times New Roman" w:cs="Times New Roman"/>
          <w:sz w:val="24"/>
          <w:szCs w:val="24"/>
          <w:lang w:val="es-ES_tradnl"/>
        </w:rPr>
        <w:t xml:space="preserve"> para hacer constar que las presentes Bases Reguladoras </w:t>
      </w:r>
      <w:r>
        <w:rPr>
          <w:rFonts w:ascii="Times New Roman" w:hAnsi="Times New Roman" w:cs="Times New Roman"/>
          <w:sz w:val="24"/>
          <w:szCs w:val="24"/>
          <w:lang w:val="es-ES_tradnl"/>
        </w:rPr>
        <w:t xml:space="preserve">y los Anexos que la acompañan, </w:t>
      </w:r>
      <w:r w:rsidRPr="00EE0D7F">
        <w:rPr>
          <w:rFonts w:ascii="Times New Roman" w:hAnsi="Times New Roman" w:cs="Times New Roman"/>
          <w:sz w:val="24"/>
          <w:szCs w:val="24"/>
          <w:lang w:val="es-ES_tradnl"/>
        </w:rPr>
        <w:t>fueron aprobadas por Acuerdo del Consejo Comarcal de la Comarca Campo de Belchite de fecha</w:t>
      </w:r>
      <w:r>
        <w:rPr>
          <w:rFonts w:ascii="Times New Roman" w:hAnsi="Times New Roman" w:cs="Times New Roman"/>
          <w:sz w:val="24"/>
          <w:szCs w:val="24"/>
          <w:lang w:val="es-ES_tradnl"/>
        </w:rPr>
        <w:t xml:space="preserve"> </w:t>
      </w:r>
      <w:r>
        <w:rPr>
          <w:rFonts w:ascii="Times New Roman" w:eastAsia="Times New Roman" w:hAnsi="Times New Roman" w:cs="Times New Roman"/>
          <w:bCs/>
          <w:sz w:val="24"/>
          <w:szCs w:val="24"/>
          <w:lang w:val="es-ES_tradnl" w:eastAsia="es-ES"/>
        </w:rPr>
        <w:t>16 de junio de 2025</w:t>
      </w:r>
      <w:r w:rsidRPr="00EC6B9B">
        <w:rPr>
          <w:rFonts w:ascii="Times New Roman" w:hAnsi="Times New Roman" w:cs="Times New Roman"/>
          <w:sz w:val="24"/>
          <w:szCs w:val="24"/>
          <w:lang w:val="es-ES_tradnl"/>
        </w:rPr>
        <w:t>.</w:t>
      </w:r>
    </w:p>
    <w:p w14:paraId="78599DE7" w14:textId="77777777" w:rsidR="0064764D" w:rsidRPr="00EE0D7F" w:rsidRDefault="0064764D" w:rsidP="0064764D">
      <w:pPr>
        <w:jc w:val="center"/>
        <w:rPr>
          <w:rFonts w:ascii="Times New Roman" w:hAnsi="Times New Roman" w:cs="Times New Roman"/>
          <w:sz w:val="24"/>
          <w:szCs w:val="24"/>
          <w:lang w:val="es-ES_tradnl"/>
        </w:rPr>
      </w:pPr>
      <w:r w:rsidRPr="00EE0D7F">
        <w:rPr>
          <w:rFonts w:ascii="Times New Roman" w:hAnsi="Times New Roman" w:cs="Times New Roman"/>
          <w:sz w:val="24"/>
          <w:szCs w:val="24"/>
          <w:lang w:val="es-ES_tradnl"/>
        </w:rPr>
        <w:t xml:space="preserve">En Belchite, a </w:t>
      </w:r>
      <w:r>
        <w:rPr>
          <w:rFonts w:ascii="Times New Roman" w:hAnsi="Times New Roman" w:cs="Times New Roman"/>
          <w:sz w:val="24"/>
          <w:szCs w:val="24"/>
          <w:lang w:val="es-ES_tradnl"/>
        </w:rPr>
        <w:t>fecha de firma electrónica</w:t>
      </w:r>
      <w:r w:rsidRPr="00EE0D7F">
        <w:rPr>
          <w:rFonts w:ascii="Times New Roman" w:hAnsi="Times New Roman" w:cs="Times New Roman"/>
          <w:sz w:val="24"/>
          <w:szCs w:val="24"/>
          <w:lang w:val="es-ES_tradnl"/>
        </w:rPr>
        <w:t>.</w:t>
      </w:r>
    </w:p>
    <w:p w14:paraId="210BB057" w14:textId="77777777" w:rsidR="0064764D" w:rsidRPr="00EE0D7F" w:rsidRDefault="0064764D" w:rsidP="0064764D">
      <w:pPr>
        <w:jc w:val="center"/>
        <w:rPr>
          <w:rFonts w:ascii="Times New Roman" w:hAnsi="Times New Roman" w:cs="Times New Roman"/>
          <w:sz w:val="24"/>
          <w:szCs w:val="24"/>
          <w:lang w:val="es-ES_tradnl"/>
        </w:rPr>
      </w:pPr>
      <w:r w:rsidRPr="00EE0D7F">
        <w:rPr>
          <w:rFonts w:ascii="Times New Roman" w:hAnsi="Times New Roman" w:cs="Times New Roman"/>
          <w:sz w:val="24"/>
          <w:szCs w:val="24"/>
          <w:lang w:val="es-ES_tradnl"/>
        </w:rPr>
        <w:t xml:space="preserve">LA SECRETARIA, </w:t>
      </w:r>
    </w:p>
    <w:p w14:paraId="5878B22D" w14:textId="77777777" w:rsidR="0064764D" w:rsidRDefault="0064764D" w:rsidP="0064764D">
      <w:pPr>
        <w:jc w:val="center"/>
        <w:rPr>
          <w:rFonts w:ascii="Times New Roman" w:hAnsi="Times New Roman" w:cs="Times New Roman"/>
          <w:b/>
          <w:bCs/>
          <w:sz w:val="24"/>
          <w:szCs w:val="24"/>
          <w:lang w:val="es-ES_tradnl"/>
        </w:rPr>
      </w:pPr>
      <w:r w:rsidRPr="00EE0D7F">
        <w:rPr>
          <w:rFonts w:ascii="Times New Roman" w:hAnsi="Times New Roman" w:cs="Times New Roman"/>
          <w:sz w:val="24"/>
          <w:szCs w:val="24"/>
          <w:lang w:val="es-ES_tradnl"/>
        </w:rPr>
        <w:t>Fdo. Lorena Giménez Ruiz.</w:t>
      </w:r>
      <w:r w:rsidRPr="00EE0D7F">
        <w:rPr>
          <w:rFonts w:ascii="Times New Roman" w:hAnsi="Times New Roman" w:cs="Times New Roman"/>
          <w:b/>
          <w:bCs/>
          <w:sz w:val="24"/>
          <w:szCs w:val="24"/>
          <w:lang w:val="es-ES_tradnl"/>
        </w:rPr>
        <w:t xml:space="preserve"> </w:t>
      </w:r>
    </w:p>
    <w:p w14:paraId="4AEF48B1" w14:textId="77777777" w:rsidR="00E33438" w:rsidRDefault="00E33438"/>
    <w:p w14:paraId="060985DE" w14:textId="77777777" w:rsidR="00E33438" w:rsidRDefault="00E33438"/>
    <w:p w14:paraId="4CA6C927" w14:textId="77777777" w:rsidR="00E33438" w:rsidRDefault="00E33438"/>
    <w:p w14:paraId="7DC80E7A" w14:textId="77777777" w:rsidR="00E33438" w:rsidRDefault="00E33438"/>
    <w:sectPr w:rsidR="00E33438" w:rsidSect="00E33438">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7826E" w14:textId="77777777" w:rsidR="00F552E0" w:rsidRDefault="00F552E0">
      <w:pPr>
        <w:spacing w:after="0" w:line="240" w:lineRule="auto"/>
      </w:pPr>
      <w:r>
        <w:separator/>
      </w:r>
    </w:p>
  </w:endnote>
  <w:endnote w:type="continuationSeparator" w:id="0">
    <w:p w14:paraId="0D171D8F" w14:textId="77777777" w:rsidR="00F552E0" w:rsidRDefault="00F55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CDDF2" w14:textId="77777777" w:rsidR="00F552E0" w:rsidRDefault="00F552E0">
      <w:pPr>
        <w:spacing w:after="0" w:line="240" w:lineRule="auto"/>
      </w:pPr>
      <w:r>
        <w:separator/>
      </w:r>
    </w:p>
  </w:footnote>
  <w:footnote w:type="continuationSeparator" w:id="0">
    <w:p w14:paraId="66DE0344" w14:textId="77777777" w:rsidR="00F552E0" w:rsidRDefault="00F55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30B3" w14:textId="77777777" w:rsidR="00E33438" w:rsidRPr="00020278" w:rsidRDefault="00E33438" w:rsidP="00020278">
    <w:pPr>
      <w:pStyle w:val="Encabezado"/>
    </w:pPr>
    <w:r w:rsidRPr="0074469C">
      <w:rPr>
        <w:noProof/>
        <w:lang w:val="es-ES_tradnl" w:eastAsia="es-ES_tradnl"/>
      </w:rPr>
      <w:drawing>
        <wp:inline distT="0" distB="0" distL="0" distR="0" wp14:anchorId="4800F7A9" wp14:editId="6829DD38">
          <wp:extent cx="1381125" cy="590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FC9"/>
    <w:multiLevelType w:val="hybridMultilevel"/>
    <w:tmpl w:val="277061E8"/>
    <w:lvl w:ilvl="0" w:tplc="F92A69BA">
      <w:start w:val="1"/>
      <w:numFmt w:val="bullet"/>
      <w:lvlText w:val=""/>
      <w:lvlJc w:val="left"/>
      <w:pPr>
        <w:tabs>
          <w:tab w:val="num" w:pos="340"/>
        </w:tabs>
        <w:ind w:left="340" w:hanging="34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8D178B"/>
    <w:multiLevelType w:val="hybridMultilevel"/>
    <w:tmpl w:val="C674DB7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A46A6C"/>
    <w:multiLevelType w:val="hybridMultilevel"/>
    <w:tmpl w:val="E8B63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5454BC"/>
    <w:multiLevelType w:val="hybridMultilevel"/>
    <w:tmpl w:val="D5E2CFC8"/>
    <w:lvl w:ilvl="0" w:tplc="DC289AA2">
      <w:start w:val="1"/>
      <w:numFmt w:val="decimal"/>
      <w:lvlText w:val="%1."/>
      <w:lvlJc w:val="left"/>
      <w:pPr>
        <w:ind w:left="1800" w:hanging="360"/>
      </w:pPr>
      <w:rPr>
        <w:rFonts w:hint="default"/>
      </w:r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1A753D35"/>
    <w:multiLevelType w:val="hybridMultilevel"/>
    <w:tmpl w:val="D46832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391196A"/>
    <w:multiLevelType w:val="hybridMultilevel"/>
    <w:tmpl w:val="4ACA8C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B36914"/>
    <w:multiLevelType w:val="hybridMultilevel"/>
    <w:tmpl w:val="EF0E9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B86418"/>
    <w:multiLevelType w:val="hybridMultilevel"/>
    <w:tmpl w:val="88025A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AC392A"/>
    <w:multiLevelType w:val="hybridMultilevel"/>
    <w:tmpl w:val="95EAB7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E71596"/>
    <w:multiLevelType w:val="hybridMultilevel"/>
    <w:tmpl w:val="8E3C02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5B5EF8"/>
    <w:multiLevelType w:val="multilevel"/>
    <w:tmpl w:val="DD2444E6"/>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F2112C4"/>
    <w:multiLevelType w:val="hybridMultilevel"/>
    <w:tmpl w:val="2ADCA880"/>
    <w:lvl w:ilvl="0" w:tplc="FE081E3C">
      <w:numFmt w:val="bullet"/>
      <w:lvlText w:val="-"/>
      <w:lvlJc w:val="left"/>
      <w:pPr>
        <w:ind w:left="720" w:hanging="360"/>
      </w:pPr>
      <w:rPr>
        <w:rFonts w:ascii="Times New Roman" w:eastAsia="Times New Roman" w:hAnsi="Times New Roman" w:cs="Times New Roman"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0070ED8"/>
    <w:multiLevelType w:val="hybridMultilevel"/>
    <w:tmpl w:val="616613C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8B0527F"/>
    <w:multiLevelType w:val="hybridMultilevel"/>
    <w:tmpl w:val="13CCE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71313940">
    <w:abstractNumId w:val="3"/>
  </w:num>
  <w:num w:numId="2" w16cid:durableId="8791246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1371198">
    <w:abstractNumId w:val="13"/>
  </w:num>
  <w:num w:numId="4" w16cid:durableId="518085009">
    <w:abstractNumId w:val="2"/>
  </w:num>
  <w:num w:numId="5" w16cid:durableId="1744795482">
    <w:abstractNumId w:val="5"/>
  </w:num>
  <w:num w:numId="6" w16cid:durableId="438989137">
    <w:abstractNumId w:val="6"/>
  </w:num>
  <w:num w:numId="7" w16cid:durableId="1903558762">
    <w:abstractNumId w:val="9"/>
  </w:num>
  <w:num w:numId="8" w16cid:durableId="469398504">
    <w:abstractNumId w:val="1"/>
  </w:num>
  <w:num w:numId="9" w16cid:durableId="1563904476">
    <w:abstractNumId w:val="7"/>
  </w:num>
  <w:num w:numId="10" w16cid:durableId="101456099">
    <w:abstractNumId w:val="11"/>
  </w:num>
  <w:num w:numId="11" w16cid:durableId="2123110782">
    <w:abstractNumId w:val="4"/>
  </w:num>
  <w:num w:numId="12" w16cid:durableId="745497817">
    <w:abstractNumId w:val="0"/>
  </w:num>
  <w:num w:numId="13" w16cid:durableId="610169703">
    <w:abstractNumId w:val="8"/>
  </w:num>
  <w:num w:numId="14" w16cid:durableId="12061380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38"/>
    <w:rsid w:val="00342E6D"/>
    <w:rsid w:val="0064764D"/>
    <w:rsid w:val="009B1E9C"/>
    <w:rsid w:val="00D6448D"/>
    <w:rsid w:val="00E33438"/>
    <w:rsid w:val="00F552E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69E6"/>
  <w15:chartTrackingRefBased/>
  <w15:docId w15:val="{F51C7E01-69EE-4FD2-B2BA-DFC71AAB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438"/>
    <w:pPr>
      <w:spacing w:after="200" w:line="276" w:lineRule="auto"/>
    </w:pPr>
    <w:rPr>
      <w:lang w:val="es-ES"/>
    </w:rPr>
  </w:style>
  <w:style w:type="paragraph" w:styleId="Ttulo1">
    <w:name w:val="heading 1"/>
    <w:basedOn w:val="Normal"/>
    <w:next w:val="Normal"/>
    <w:link w:val="Ttulo1Car"/>
    <w:uiPriority w:val="9"/>
    <w:qFormat/>
    <w:rsid w:val="00E33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33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334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334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334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3343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3343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3343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3343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343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3343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3343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3343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3343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334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334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334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33438"/>
    <w:rPr>
      <w:rFonts w:eastAsiaTheme="majorEastAsia" w:cstheme="majorBidi"/>
      <w:color w:val="272727" w:themeColor="text1" w:themeTint="D8"/>
    </w:rPr>
  </w:style>
  <w:style w:type="paragraph" w:styleId="Ttulo">
    <w:name w:val="Title"/>
    <w:basedOn w:val="Normal"/>
    <w:next w:val="Normal"/>
    <w:link w:val="TtuloCar"/>
    <w:uiPriority w:val="10"/>
    <w:qFormat/>
    <w:rsid w:val="00E33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334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3343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334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33438"/>
    <w:pPr>
      <w:spacing w:before="160"/>
      <w:jc w:val="center"/>
    </w:pPr>
    <w:rPr>
      <w:i/>
      <w:iCs/>
      <w:color w:val="404040" w:themeColor="text1" w:themeTint="BF"/>
    </w:rPr>
  </w:style>
  <w:style w:type="character" w:customStyle="1" w:styleId="CitaCar">
    <w:name w:val="Cita Car"/>
    <w:basedOn w:val="Fuentedeprrafopredeter"/>
    <w:link w:val="Cita"/>
    <w:uiPriority w:val="29"/>
    <w:rsid w:val="00E33438"/>
    <w:rPr>
      <w:i/>
      <w:iCs/>
      <w:color w:val="404040" w:themeColor="text1" w:themeTint="BF"/>
    </w:rPr>
  </w:style>
  <w:style w:type="paragraph" w:styleId="Prrafodelista">
    <w:name w:val="List Paragraph"/>
    <w:basedOn w:val="Normal"/>
    <w:uiPriority w:val="34"/>
    <w:qFormat/>
    <w:rsid w:val="00E33438"/>
    <w:pPr>
      <w:ind w:left="720"/>
      <w:contextualSpacing/>
    </w:pPr>
  </w:style>
  <w:style w:type="character" w:styleId="nfasisintenso">
    <w:name w:val="Intense Emphasis"/>
    <w:basedOn w:val="Fuentedeprrafopredeter"/>
    <w:uiPriority w:val="21"/>
    <w:qFormat/>
    <w:rsid w:val="00E33438"/>
    <w:rPr>
      <w:i/>
      <w:iCs/>
      <w:color w:val="0F4761" w:themeColor="accent1" w:themeShade="BF"/>
    </w:rPr>
  </w:style>
  <w:style w:type="paragraph" w:styleId="Citadestacada">
    <w:name w:val="Intense Quote"/>
    <w:basedOn w:val="Normal"/>
    <w:next w:val="Normal"/>
    <w:link w:val="CitadestacadaCar"/>
    <w:uiPriority w:val="30"/>
    <w:qFormat/>
    <w:rsid w:val="00E33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33438"/>
    <w:rPr>
      <w:i/>
      <w:iCs/>
      <w:color w:val="0F4761" w:themeColor="accent1" w:themeShade="BF"/>
    </w:rPr>
  </w:style>
  <w:style w:type="character" w:styleId="Referenciaintensa">
    <w:name w:val="Intense Reference"/>
    <w:basedOn w:val="Fuentedeprrafopredeter"/>
    <w:uiPriority w:val="32"/>
    <w:qFormat/>
    <w:rsid w:val="00E33438"/>
    <w:rPr>
      <w:b/>
      <w:bCs/>
      <w:smallCaps/>
      <w:color w:val="0F4761" w:themeColor="accent1" w:themeShade="BF"/>
      <w:spacing w:val="5"/>
    </w:rPr>
  </w:style>
  <w:style w:type="character" w:styleId="nfasis">
    <w:name w:val="Emphasis"/>
    <w:basedOn w:val="Fuentedeprrafopredeter"/>
    <w:uiPriority w:val="20"/>
    <w:qFormat/>
    <w:rsid w:val="00E33438"/>
    <w:rPr>
      <w:i/>
      <w:iCs/>
    </w:rPr>
  </w:style>
  <w:style w:type="character" w:styleId="Textoennegrita">
    <w:name w:val="Strong"/>
    <w:basedOn w:val="Fuentedeprrafopredeter"/>
    <w:uiPriority w:val="22"/>
    <w:qFormat/>
    <w:rsid w:val="00E33438"/>
    <w:rPr>
      <w:b/>
      <w:bCs/>
    </w:rPr>
  </w:style>
  <w:style w:type="paragraph" w:styleId="Encabezado">
    <w:name w:val="header"/>
    <w:basedOn w:val="Normal"/>
    <w:link w:val="EncabezadoCar"/>
    <w:uiPriority w:val="99"/>
    <w:unhideWhenUsed/>
    <w:rsid w:val="00E33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3438"/>
    <w:rPr>
      <w:lang w:val="es-ES"/>
    </w:rPr>
  </w:style>
  <w:style w:type="character" w:styleId="Hipervnculo">
    <w:name w:val="Hyperlink"/>
    <w:basedOn w:val="Fuentedeprrafopredeter"/>
    <w:uiPriority w:val="99"/>
    <w:unhideWhenUsed/>
    <w:rsid w:val="00E33438"/>
    <w:rPr>
      <w:color w:val="467886" w:themeColor="hyperlink"/>
      <w:u w:val="single"/>
    </w:rPr>
  </w:style>
  <w:style w:type="paragraph" w:styleId="NormalWeb">
    <w:name w:val="Normal (Web)"/>
    <w:basedOn w:val="Normal"/>
    <w:uiPriority w:val="99"/>
    <w:unhideWhenUsed/>
    <w:rsid w:val="00E33438"/>
    <w:pPr>
      <w:spacing w:before="100" w:beforeAutospacing="1" w:after="100" w:afterAutospacing="1" w:line="336" w:lineRule="atLeas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odebelchite.com/" TargetMode="External"/><Relationship Id="rId3" Type="http://schemas.openxmlformats.org/officeDocument/2006/relationships/settings" Target="settings.xml"/><Relationship Id="rId7" Type="http://schemas.openxmlformats.org/officeDocument/2006/relationships/hyperlink" Target="http://www.campodebelchi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mpodebelchite.sedelectronica.es/info.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2803</Words>
  <Characters>19401</Characters>
  <Application>Microsoft Office Word</Application>
  <DocSecurity>0</DocSecurity>
  <Lines>1616</Lines>
  <Paragraphs>1233</Paragraphs>
  <ScaleCrop>false</ScaleCrop>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Jiménez</dc:creator>
  <cp:keywords/>
  <dc:description/>
  <cp:lastModifiedBy>Lorena Jiménez</cp:lastModifiedBy>
  <cp:revision>4</cp:revision>
  <dcterms:created xsi:type="dcterms:W3CDTF">2025-06-12T09:50:00Z</dcterms:created>
  <dcterms:modified xsi:type="dcterms:W3CDTF">2025-06-18T07:32:00Z</dcterms:modified>
</cp:coreProperties>
</file>